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344" w:rsidRPr="00B01813" w:rsidRDefault="007C3344" w:rsidP="006C10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512C" w:rsidRPr="0002512C" w:rsidRDefault="0002512C" w:rsidP="0002512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02512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Заключение</w:t>
      </w:r>
    </w:p>
    <w:p w:rsidR="0002512C" w:rsidRPr="0002512C" w:rsidRDefault="0002512C" w:rsidP="000251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2512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Контрольно-счетной палаты </w:t>
      </w:r>
      <w:proofErr w:type="spellStart"/>
      <w:r w:rsidRPr="0002512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Рогнединского</w:t>
      </w:r>
      <w:proofErr w:type="spellEnd"/>
      <w:r w:rsidRPr="0002512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района</w:t>
      </w:r>
      <w:r w:rsidRPr="000251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02512C" w:rsidRPr="0002512C" w:rsidRDefault="0002512C" w:rsidP="000251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251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отчет об исполнении бюджета </w:t>
      </w:r>
      <w:proofErr w:type="spellStart"/>
      <w:r w:rsidRPr="000251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Селиловичского</w:t>
      </w:r>
      <w:proofErr w:type="spellEnd"/>
      <w:r w:rsidRPr="000251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</w:t>
      </w:r>
    </w:p>
    <w:p w:rsidR="0002512C" w:rsidRPr="0002512C" w:rsidRDefault="0002512C" w:rsidP="000251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0251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Рогнединского</w:t>
      </w:r>
      <w:proofErr w:type="spellEnd"/>
      <w:r w:rsidRPr="000251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района Брянской области</w:t>
      </w:r>
    </w:p>
    <w:p w:rsidR="0002512C" w:rsidRPr="0002512C" w:rsidRDefault="0002512C" w:rsidP="000251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251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 </w:t>
      </w:r>
      <w:r w:rsidR="002958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 месяцев</w:t>
      </w:r>
      <w:r w:rsidRPr="000251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202</w:t>
      </w:r>
      <w:r w:rsidR="00D64C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0251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</w:t>
      </w:r>
    </w:p>
    <w:p w:rsidR="0002512C" w:rsidRPr="0002512C" w:rsidRDefault="0002512C" w:rsidP="000251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2512C" w:rsidRPr="0002512C" w:rsidRDefault="0002512C" w:rsidP="0002512C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п. Рогнедино                                                             </w:t>
      </w:r>
      <w:r w:rsidR="00495D5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9588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025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588E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октября</w:t>
      </w:r>
      <w:r w:rsidR="00495D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5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D64C1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025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02512C" w:rsidRPr="0002512C" w:rsidRDefault="0002512C" w:rsidP="0002512C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512C" w:rsidRPr="0002512C" w:rsidRDefault="0002512C" w:rsidP="0002512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2512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</w:t>
      </w:r>
      <w:proofErr w:type="gramStart"/>
      <w:r w:rsidRPr="0002512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Заключение Контрольно-счётной палаты </w:t>
      </w:r>
      <w:proofErr w:type="spellStart"/>
      <w:r w:rsidRPr="0002512C">
        <w:rPr>
          <w:rFonts w:ascii="Times New Roman" w:eastAsia="Calibri" w:hAnsi="Times New Roman" w:cs="Times New Roman"/>
          <w:sz w:val="28"/>
          <w:szCs w:val="28"/>
          <w:lang w:eastAsia="ru-RU"/>
        </w:rPr>
        <w:t>Рогнединского</w:t>
      </w:r>
      <w:proofErr w:type="spellEnd"/>
      <w:r w:rsidRPr="0002512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района на отчет об исполнении бюджета </w:t>
      </w:r>
      <w:proofErr w:type="spellStart"/>
      <w:r w:rsidRPr="0002512C">
        <w:rPr>
          <w:rFonts w:ascii="Times New Roman" w:eastAsia="Calibri" w:hAnsi="Times New Roman" w:cs="Times New Roman"/>
          <w:sz w:val="28"/>
          <w:szCs w:val="28"/>
          <w:lang w:eastAsia="ru-RU"/>
        </w:rPr>
        <w:t>Селиловичского</w:t>
      </w:r>
      <w:proofErr w:type="spellEnd"/>
      <w:r w:rsidRPr="0002512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02512C">
        <w:rPr>
          <w:rFonts w:ascii="Times New Roman" w:eastAsia="Calibri" w:hAnsi="Times New Roman" w:cs="Times New Roman"/>
          <w:sz w:val="28"/>
          <w:szCs w:val="28"/>
          <w:lang w:eastAsia="ru-RU"/>
        </w:rPr>
        <w:t>Рогнединского</w:t>
      </w:r>
      <w:proofErr w:type="spellEnd"/>
      <w:r w:rsidRPr="0002512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муниципального района Брянской области за </w:t>
      </w:r>
      <w:r w:rsidR="00D2230C">
        <w:rPr>
          <w:rFonts w:ascii="Times New Roman" w:eastAsia="Calibri" w:hAnsi="Times New Roman" w:cs="Times New Roman"/>
          <w:sz w:val="28"/>
          <w:szCs w:val="28"/>
          <w:lang w:eastAsia="ru-RU"/>
        </w:rPr>
        <w:t>9 месяцев</w:t>
      </w:r>
      <w:r w:rsidRPr="0002512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</w:t>
      </w:r>
      <w:r w:rsidR="00EB45A7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Pr="0002512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 подготовлено в соответствии со статьей 264.2 Бюджетного кодекса Российской Федерации, Положением о Контрольно-счётной палате </w:t>
      </w:r>
      <w:proofErr w:type="spellStart"/>
      <w:r w:rsidRPr="0002512C">
        <w:rPr>
          <w:rFonts w:ascii="Times New Roman" w:eastAsia="Calibri" w:hAnsi="Times New Roman" w:cs="Times New Roman"/>
          <w:sz w:val="28"/>
          <w:szCs w:val="28"/>
          <w:lang w:eastAsia="ru-RU"/>
        </w:rPr>
        <w:t>Рогнединского</w:t>
      </w:r>
      <w:proofErr w:type="spellEnd"/>
      <w:r w:rsidRPr="0002512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района, Стандартом внешнего муниципального финансового контроля 102 «Проведение оперативного контроля за ходом исполнения  решений о бюджете муниципального образования «</w:t>
      </w:r>
      <w:proofErr w:type="spellStart"/>
      <w:r w:rsidRPr="0002512C">
        <w:rPr>
          <w:rFonts w:ascii="Times New Roman" w:eastAsia="Calibri" w:hAnsi="Times New Roman" w:cs="Times New Roman"/>
          <w:sz w:val="28"/>
          <w:szCs w:val="28"/>
          <w:lang w:eastAsia="ru-RU"/>
        </w:rPr>
        <w:t>Рогнединский</w:t>
      </w:r>
      <w:proofErr w:type="spellEnd"/>
      <w:r w:rsidRPr="0002512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район» на текущий</w:t>
      </w:r>
      <w:proofErr w:type="gramEnd"/>
      <w:r w:rsidRPr="0002512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финансовый год и плановый период», пунктом 1.2.</w:t>
      </w:r>
      <w:r w:rsidR="00D2230C">
        <w:rPr>
          <w:rFonts w:ascii="Times New Roman" w:eastAsia="Calibri" w:hAnsi="Times New Roman" w:cs="Times New Roman"/>
          <w:sz w:val="28"/>
          <w:szCs w:val="28"/>
          <w:lang w:eastAsia="ru-RU"/>
        </w:rPr>
        <w:t>8</w:t>
      </w:r>
      <w:r w:rsidRPr="0002512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Плана работы Контрольно-счётной палаты </w:t>
      </w:r>
      <w:proofErr w:type="spellStart"/>
      <w:r w:rsidRPr="0002512C">
        <w:rPr>
          <w:rFonts w:ascii="Times New Roman" w:eastAsia="Calibri" w:hAnsi="Times New Roman" w:cs="Times New Roman"/>
          <w:sz w:val="28"/>
          <w:szCs w:val="28"/>
          <w:lang w:eastAsia="ru-RU"/>
        </w:rPr>
        <w:t>Рогнединского</w:t>
      </w:r>
      <w:proofErr w:type="spellEnd"/>
      <w:r w:rsidRPr="0002512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района на 202</w:t>
      </w:r>
      <w:r w:rsidR="00EB45A7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Pr="0002512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год, Соглашения № 4 от </w:t>
      </w:r>
      <w:r w:rsidR="00EB45A7">
        <w:rPr>
          <w:rFonts w:ascii="Times New Roman" w:eastAsia="Calibri" w:hAnsi="Times New Roman" w:cs="Times New Roman"/>
          <w:sz w:val="28"/>
          <w:szCs w:val="28"/>
          <w:lang w:eastAsia="ru-RU"/>
        </w:rPr>
        <w:t>27</w:t>
      </w:r>
      <w:r w:rsidRPr="0002512C">
        <w:rPr>
          <w:rFonts w:ascii="Times New Roman" w:eastAsia="Calibri" w:hAnsi="Times New Roman" w:cs="Times New Roman"/>
          <w:sz w:val="28"/>
          <w:szCs w:val="28"/>
          <w:lang w:eastAsia="ru-RU"/>
        </w:rPr>
        <w:t>.1</w:t>
      </w:r>
      <w:r w:rsidR="00EB45A7">
        <w:rPr>
          <w:rFonts w:ascii="Times New Roman" w:eastAsia="Calibri" w:hAnsi="Times New Roman" w:cs="Times New Roman"/>
          <w:sz w:val="28"/>
          <w:szCs w:val="28"/>
          <w:lang w:eastAsia="ru-RU"/>
        </w:rPr>
        <w:t>0</w:t>
      </w:r>
      <w:r w:rsidRPr="0002512C">
        <w:rPr>
          <w:rFonts w:ascii="Times New Roman" w:eastAsia="Calibri" w:hAnsi="Times New Roman" w:cs="Times New Roman"/>
          <w:sz w:val="28"/>
          <w:szCs w:val="28"/>
          <w:lang w:eastAsia="ru-RU"/>
        </w:rPr>
        <w:t>.202</w:t>
      </w:r>
      <w:r w:rsidR="00EB45A7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Pr="0002512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года.</w:t>
      </w:r>
    </w:p>
    <w:p w:rsidR="0002512C" w:rsidRDefault="0002512C" w:rsidP="0002512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2512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Заключение оформлено по результатам оперативного анализа и  </w:t>
      </w:r>
      <w:proofErr w:type="gramStart"/>
      <w:r w:rsidRPr="0002512C">
        <w:rPr>
          <w:rFonts w:ascii="Times New Roman" w:eastAsia="Calibri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02512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организацией исполнения   бюджета  </w:t>
      </w:r>
      <w:proofErr w:type="spellStart"/>
      <w:r w:rsidRPr="0002512C">
        <w:rPr>
          <w:rFonts w:ascii="Times New Roman" w:eastAsia="Calibri" w:hAnsi="Times New Roman" w:cs="Times New Roman"/>
          <w:sz w:val="28"/>
          <w:szCs w:val="28"/>
          <w:lang w:eastAsia="ru-RU"/>
        </w:rPr>
        <w:t>Селиловичского</w:t>
      </w:r>
      <w:proofErr w:type="spellEnd"/>
      <w:r w:rsidRPr="0002512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 поселения в 202</w:t>
      </w:r>
      <w:r w:rsidR="00E7255A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="0091777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2512C">
        <w:rPr>
          <w:rFonts w:ascii="Times New Roman" w:eastAsia="Calibri" w:hAnsi="Times New Roman" w:cs="Times New Roman"/>
          <w:sz w:val="28"/>
          <w:szCs w:val="28"/>
          <w:lang w:eastAsia="ru-RU"/>
        </w:rPr>
        <w:t>году, отчетности об испол</w:t>
      </w:r>
      <w:r w:rsidR="00D43FF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нении бюджета за </w:t>
      </w:r>
      <w:r w:rsidR="009B4F0C">
        <w:rPr>
          <w:rFonts w:ascii="Times New Roman" w:eastAsia="Calibri" w:hAnsi="Times New Roman" w:cs="Times New Roman"/>
          <w:sz w:val="28"/>
          <w:szCs w:val="28"/>
          <w:lang w:eastAsia="ru-RU"/>
        </w:rPr>
        <w:t>9 месяцев</w:t>
      </w:r>
      <w:r w:rsidR="00D43FF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202</w:t>
      </w:r>
      <w:r w:rsidR="00E7255A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Pr="0002512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года.</w:t>
      </w:r>
    </w:p>
    <w:p w:rsidR="009B4F0C" w:rsidRDefault="00763887" w:rsidP="007638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8066F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F76CFF">
        <w:rPr>
          <w:rFonts w:ascii="Times New Roman" w:hAnsi="Times New Roman"/>
          <w:sz w:val="28"/>
          <w:szCs w:val="28"/>
        </w:rPr>
        <w:t>По итогам 9 месяцев 2024 года</w:t>
      </w:r>
      <w:r w:rsidR="008066F1">
        <w:rPr>
          <w:rFonts w:ascii="Times New Roman" w:hAnsi="Times New Roman"/>
          <w:sz w:val="28"/>
          <w:szCs w:val="28"/>
        </w:rPr>
        <w:t>,</w:t>
      </w:r>
      <w:r w:rsidR="00F76CFF">
        <w:rPr>
          <w:rFonts w:ascii="Times New Roman" w:hAnsi="Times New Roman"/>
          <w:sz w:val="28"/>
          <w:szCs w:val="28"/>
        </w:rPr>
        <w:t xml:space="preserve"> бюджет </w:t>
      </w:r>
      <w:proofErr w:type="spellStart"/>
      <w:r w:rsidR="00F76CFF">
        <w:rPr>
          <w:rFonts w:ascii="Times New Roman" w:hAnsi="Times New Roman"/>
          <w:sz w:val="28"/>
          <w:szCs w:val="28"/>
        </w:rPr>
        <w:t>Селиловичского</w:t>
      </w:r>
      <w:proofErr w:type="spellEnd"/>
      <w:r w:rsidR="00F76CFF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F76CFF">
        <w:rPr>
          <w:rFonts w:ascii="Times New Roman" w:hAnsi="Times New Roman"/>
          <w:sz w:val="28"/>
          <w:szCs w:val="28"/>
        </w:rPr>
        <w:t>Рогнединского</w:t>
      </w:r>
      <w:proofErr w:type="spellEnd"/>
      <w:r w:rsidR="00F76CFF">
        <w:rPr>
          <w:rFonts w:ascii="Times New Roman" w:hAnsi="Times New Roman"/>
          <w:sz w:val="28"/>
          <w:szCs w:val="28"/>
        </w:rPr>
        <w:t xml:space="preserve"> муниципального района Брянской области исполнен по доходам в сумме 903,3 тыс. рублей, или 46,6 % к утвержденному годовому плану, расходам – в сумме 1148,0 тыс. рублей, или 57,6 % к годовым назначениям уточненной бюджетной росписи, с превышением расходов над доходами в сумме 244,7 тыс. рублей.</w:t>
      </w:r>
      <w:proofErr w:type="gramEnd"/>
    </w:p>
    <w:p w:rsidR="0014291E" w:rsidRDefault="0014291E" w:rsidP="0002512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E0CE0" w:rsidRPr="00FE0CE0" w:rsidRDefault="00FE0CE0" w:rsidP="00FE0CE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0CE0">
        <w:rPr>
          <w:rFonts w:ascii="Times New Roman" w:hAnsi="Times New Roman" w:cs="Times New Roman"/>
          <w:b/>
          <w:sz w:val="28"/>
          <w:szCs w:val="28"/>
        </w:rPr>
        <w:t xml:space="preserve">Анализ исполнения доходов бюджета </w:t>
      </w:r>
      <w:proofErr w:type="spellStart"/>
      <w:r w:rsidR="006F092F">
        <w:rPr>
          <w:rFonts w:ascii="Times New Roman" w:hAnsi="Times New Roman" w:cs="Times New Roman"/>
          <w:b/>
          <w:sz w:val="28"/>
          <w:szCs w:val="28"/>
        </w:rPr>
        <w:t>Селиловичского</w:t>
      </w:r>
      <w:proofErr w:type="spellEnd"/>
      <w:r w:rsidRPr="00FE0C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F092F">
        <w:rPr>
          <w:rFonts w:ascii="Times New Roman" w:hAnsi="Times New Roman" w:cs="Times New Roman"/>
          <w:b/>
          <w:sz w:val="28"/>
          <w:szCs w:val="28"/>
        </w:rPr>
        <w:t>сельского</w:t>
      </w:r>
      <w:r w:rsidRPr="00FE0CE0">
        <w:rPr>
          <w:rFonts w:ascii="Times New Roman" w:hAnsi="Times New Roman" w:cs="Times New Roman"/>
          <w:b/>
          <w:sz w:val="28"/>
          <w:szCs w:val="28"/>
        </w:rPr>
        <w:t xml:space="preserve"> поселени</w:t>
      </w:r>
      <w:r w:rsidR="006F092F">
        <w:rPr>
          <w:rFonts w:ascii="Times New Roman" w:hAnsi="Times New Roman" w:cs="Times New Roman"/>
          <w:b/>
          <w:sz w:val="28"/>
          <w:szCs w:val="28"/>
        </w:rPr>
        <w:t xml:space="preserve">я </w:t>
      </w:r>
      <w:proofErr w:type="spellStart"/>
      <w:r w:rsidR="006F092F">
        <w:rPr>
          <w:rFonts w:ascii="Times New Roman" w:hAnsi="Times New Roman" w:cs="Times New Roman"/>
          <w:b/>
          <w:sz w:val="28"/>
          <w:szCs w:val="28"/>
        </w:rPr>
        <w:t>Рогнединского</w:t>
      </w:r>
      <w:proofErr w:type="spellEnd"/>
      <w:r w:rsidR="006F092F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Брянской области</w:t>
      </w:r>
    </w:p>
    <w:p w:rsidR="004E69CA" w:rsidRPr="004E69CA" w:rsidRDefault="004E69CA" w:rsidP="004E69C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69CA">
        <w:rPr>
          <w:rFonts w:ascii="Times New Roman" w:eastAsia="Calibri" w:hAnsi="Times New Roman" w:cs="Times New Roman"/>
          <w:sz w:val="28"/>
          <w:szCs w:val="28"/>
        </w:rPr>
        <w:t xml:space="preserve">Доходная часть бюджета за 9 месяцев 2024 года исполнена в сумме 903,3 тыс. рублей, или 46,6 % к утвержденным годовым назначениям. По сравнению с соответствующим уровнем прошлого года, доходы уменьшились на 190,9 тыс. рублей, темп снижения составил </w:t>
      </w:r>
      <w:r w:rsidR="008066F1">
        <w:rPr>
          <w:rFonts w:ascii="Times New Roman" w:eastAsia="Calibri" w:hAnsi="Times New Roman" w:cs="Times New Roman"/>
          <w:sz w:val="28"/>
          <w:szCs w:val="28"/>
        </w:rPr>
        <w:t>17,4</w:t>
      </w:r>
      <w:r w:rsidRPr="004E69CA">
        <w:rPr>
          <w:rFonts w:ascii="Times New Roman" w:eastAsia="Calibri" w:hAnsi="Times New Roman" w:cs="Times New Roman"/>
          <w:sz w:val="28"/>
          <w:szCs w:val="28"/>
        </w:rPr>
        <w:t xml:space="preserve"> процент</w:t>
      </w:r>
      <w:r w:rsidR="008066F1">
        <w:rPr>
          <w:rFonts w:ascii="Times New Roman" w:eastAsia="Calibri" w:hAnsi="Times New Roman" w:cs="Times New Roman"/>
          <w:sz w:val="28"/>
          <w:szCs w:val="28"/>
        </w:rPr>
        <w:t>а</w:t>
      </w:r>
      <w:r w:rsidRPr="004E69CA">
        <w:rPr>
          <w:rFonts w:ascii="Times New Roman" w:eastAsia="Calibri" w:hAnsi="Times New Roman" w:cs="Times New Roman"/>
          <w:sz w:val="28"/>
          <w:szCs w:val="28"/>
        </w:rPr>
        <w:t>. В структуре доходов бюджета удельный вес собственных доходов составил 50,4 %, что ниже соответствующего периода прошлого года 15,0 процентн</w:t>
      </w:r>
      <w:r w:rsidR="008066F1">
        <w:rPr>
          <w:rFonts w:ascii="Times New Roman" w:eastAsia="Calibri" w:hAnsi="Times New Roman" w:cs="Times New Roman"/>
          <w:sz w:val="28"/>
          <w:szCs w:val="28"/>
        </w:rPr>
        <w:t>ых</w:t>
      </w:r>
      <w:r w:rsidRPr="004E69CA">
        <w:rPr>
          <w:rFonts w:ascii="Times New Roman" w:eastAsia="Calibri" w:hAnsi="Times New Roman" w:cs="Times New Roman"/>
          <w:sz w:val="28"/>
          <w:szCs w:val="28"/>
        </w:rPr>
        <w:t xml:space="preserve"> пункта. На долю безвозмездных поступлений приходится 49,6 процента. Налоговые и неналоговые доходы бюджета в сравнении с отчетным периодом 2023 года уменьшились на 36,4 %, объем безвозмездных поступлений увеличился на 18,5 процентов, или на 69,8 тыс. рублей.</w:t>
      </w:r>
    </w:p>
    <w:p w:rsidR="004E69CA" w:rsidRPr="004E69CA" w:rsidRDefault="004E69CA" w:rsidP="004E69CA">
      <w:pPr>
        <w:widowControl w:val="0"/>
        <w:tabs>
          <w:tab w:val="left" w:pos="9355"/>
        </w:tabs>
        <w:spacing w:after="12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9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Поступление налоговых и неналоговых доходов (далее – собственных </w:t>
      </w:r>
      <w:r w:rsidRPr="004E69C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доходов) сложилось в сумме 455,3 тыс. рублей, или 34,6 % к утвержденному годовому плану.</w:t>
      </w:r>
    </w:p>
    <w:p w:rsidR="004E69CA" w:rsidRPr="004E69CA" w:rsidRDefault="004E69CA" w:rsidP="008066F1">
      <w:pPr>
        <w:widowControl w:val="0"/>
        <w:tabs>
          <w:tab w:val="left" w:pos="9355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4E69C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Основные характеристики бюджета </w:t>
      </w:r>
      <w:proofErr w:type="spellStart"/>
      <w:r w:rsidRPr="004E69C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Селиловичского</w:t>
      </w:r>
      <w:proofErr w:type="spellEnd"/>
      <w:r w:rsidRPr="004E69C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</w:p>
    <w:p w:rsidR="004E69CA" w:rsidRPr="004E69CA" w:rsidRDefault="004E69CA" w:rsidP="008066F1">
      <w:pPr>
        <w:widowControl w:val="0"/>
        <w:tabs>
          <w:tab w:val="left" w:pos="9355"/>
        </w:tabs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4E69C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сельского поселения </w:t>
      </w:r>
      <w:proofErr w:type="spellStart"/>
      <w:r w:rsidRPr="004E69C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Рогнединского</w:t>
      </w:r>
      <w:proofErr w:type="spellEnd"/>
      <w:r w:rsidRPr="004E69C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муниципального района Брянской области за 2023 -2024 годы                                                                                          </w:t>
      </w:r>
    </w:p>
    <w:p w:rsidR="004E69CA" w:rsidRPr="004E69CA" w:rsidRDefault="004E69CA" w:rsidP="004E69CA">
      <w:pPr>
        <w:widowControl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</w:rPr>
      </w:pPr>
      <w:r w:rsidRPr="004E69CA"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         (тыс. рублей)</w:t>
      </w:r>
    </w:p>
    <w:tbl>
      <w:tblPr>
        <w:tblW w:w="922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62"/>
        <w:gridCol w:w="1579"/>
        <w:gridCol w:w="1275"/>
        <w:gridCol w:w="1276"/>
        <w:gridCol w:w="1183"/>
        <w:gridCol w:w="1349"/>
      </w:tblGrid>
      <w:tr w:rsidR="004E69CA" w:rsidRPr="004E69CA" w:rsidTr="004E69CA">
        <w:trPr>
          <w:cantSplit/>
          <w:trHeight w:val="1215"/>
          <w:tblHeader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E69CA" w:rsidRPr="004E69CA" w:rsidRDefault="004E69CA" w:rsidP="004E69CA">
            <w:pPr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 w:rsidRPr="004E69CA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Показатель / период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E69CA" w:rsidRPr="004E69CA" w:rsidRDefault="004E69CA" w:rsidP="004E69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 w:rsidRPr="004E69CA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2024 год</w:t>
            </w:r>
          </w:p>
          <w:p w:rsidR="004E69CA" w:rsidRPr="004E69CA" w:rsidRDefault="004E69CA" w:rsidP="004E69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 w:rsidRPr="004E69CA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(утвержденные показатели)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4E69CA" w:rsidRPr="004E69CA" w:rsidRDefault="004E69CA" w:rsidP="004E69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</w:p>
          <w:p w:rsidR="004E69CA" w:rsidRPr="004E69CA" w:rsidRDefault="004E69CA" w:rsidP="004E69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 w:rsidRPr="004E69CA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 xml:space="preserve">9 месяцев 2024 г, исполнение </w:t>
            </w:r>
          </w:p>
          <w:p w:rsidR="004E69CA" w:rsidRPr="004E69CA" w:rsidRDefault="004E69CA" w:rsidP="004E69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 w:rsidRPr="004E69CA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E69CA" w:rsidRPr="004E69CA" w:rsidRDefault="004E69CA" w:rsidP="004E69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 w:rsidRPr="004E69CA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9 месяцев 2023 г, исполнение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9CA" w:rsidRPr="004E69CA" w:rsidRDefault="004E69CA" w:rsidP="004E69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 w:rsidRPr="004E69CA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 xml:space="preserve">2024 год </w:t>
            </w:r>
            <w:proofErr w:type="gramStart"/>
            <w:r w:rsidRPr="004E69CA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к</w:t>
            </w:r>
            <w:proofErr w:type="gramEnd"/>
          </w:p>
          <w:p w:rsidR="004E69CA" w:rsidRPr="004E69CA" w:rsidRDefault="004E69CA" w:rsidP="004E69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 w:rsidRPr="004E69CA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2023 году,</w:t>
            </w:r>
          </w:p>
          <w:p w:rsidR="004E69CA" w:rsidRPr="004E69CA" w:rsidRDefault="004E69CA" w:rsidP="004E69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 w:rsidRPr="004E69CA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9CA" w:rsidRPr="004E69CA" w:rsidRDefault="004E69CA" w:rsidP="004E69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 w:rsidRPr="004E69CA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 xml:space="preserve">Процент исполнения </w:t>
            </w:r>
          </w:p>
          <w:p w:rsidR="004E69CA" w:rsidRPr="004E69CA" w:rsidRDefault="004E69CA" w:rsidP="004E69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 w:rsidRPr="004E69CA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9 месяцев к плану 2024 г</w:t>
            </w:r>
          </w:p>
        </w:tc>
      </w:tr>
      <w:tr w:rsidR="004E69CA" w:rsidRPr="004E69CA" w:rsidTr="004E69CA">
        <w:trPr>
          <w:trHeight w:val="405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E69CA" w:rsidRPr="004E69CA" w:rsidRDefault="004E69CA" w:rsidP="004E69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4E69CA">
              <w:rPr>
                <w:rFonts w:ascii="Times New Roman" w:eastAsia="Calibri" w:hAnsi="Times New Roman" w:cs="Times New Roman"/>
                <w:b/>
                <w:bCs/>
              </w:rPr>
              <w:t xml:space="preserve">Доходы бюджета всего, в </w:t>
            </w:r>
            <w:proofErr w:type="spellStart"/>
            <w:r w:rsidRPr="004E69CA">
              <w:rPr>
                <w:rFonts w:ascii="Times New Roman" w:eastAsia="Calibri" w:hAnsi="Times New Roman" w:cs="Times New Roman"/>
                <w:b/>
                <w:bCs/>
              </w:rPr>
              <w:t>т.ч</w:t>
            </w:r>
            <w:proofErr w:type="spellEnd"/>
            <w:r w:rsidRPr="004E69CA">
              <w:rPr>
                <w:rFonts w:ascii="Times New Roman" w:eastAsia="Calibri" w:hAnsi="Times New Roman" w:cs="Times New Roman"/>
                <w:b/>
                <w:bCs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E69CA" w:rsidRPr="004E69CA" w:rsidRDefault="004E69CA" w:rsidP="004E69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4E69CA">
              <w:rPr>
                <w:rFonts w:ascii="Times New Roman" w:eastAsia="Calibri" w:hAnsi="Times New Roman" w:cs="Times New Roman"/>
                <w:b/>
                <w:bCs/>
              </w:rPr>
              <w:t>1937,1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E69CA" w:rsidRPr="004E69CA" w:rsidRDefault="004E69CA" w:rsidP="004E69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4E69CA">
              <w:rPr>
                <w:rFonts w:ascii="Times New Roman" w:eastAsia="Calibri" w:hAnsi="Times New Roman" w:cs="Times New Roman"/>
                <w:b/>
                <w:bCs/>
              </w:rPr>
              <w:t>903,3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E69CA" w:rsidRPr="004E69CA" w:rsidRDefault="004E69CA" w:rsidP="004E69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4E69CA">
              <w:rPr>
                <w:rFonts w:ascii="Times New Roman" w:eastAsia="Calibri" w:hAnsi="Times New Roman" w:cs="Times New Roman"/>
                <w:b/>
                <w:bCs/>
              </w:rPr>
              <w:t>1094,2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9CA" w:rsidRPr="004E69CA" w:rsidRDefault="004E69CA" w:rsidP="004E69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4E69CA">
              <w:rPr>
                <w:rFonts w:ascii="Times New Roman" w:eastAsia="Calibri" w:hAnsi="Times New Roman" w:cs="Times New Roman"/>
                <w:b/>
                <w:bCs/>
              </w:rPr>
              <w:t>82,6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9CA" w:rsidRPr="004E69CA" w:rsidRDefault="004E69CA" w:rsidP="004E69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4E69CA">
              <w:rPr>
                <w:rFonts w:ascii="Times New Roman" w:eastAsia="Calibri" w:hAnsi="Times New Roman" w:cs="Times New Roman"/>
                <w:b/>
                <w:bCs/>
              </w:rPr>
              <w:t>46,6</w:t>
            </w:r>
          </w:p>
        </w:tc>
      </w:tr>
      <w:tr w:rsidR="004E69CA" w:rsidRPr="004E69CA" w:rsidTr="004E69CA">
        <w:trPr>
          <w:trHeight w:val="393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E69CA" w:rsidRPr="004E69CA" w:rsidRDefault="004E69CA" w:rsidP="004E69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4E69CA">
              <w:rPr>
                <w:rFonts w:ascii="Times New Roman" w:eastAsia="Calibri" w:hAnsi="Times New Roman" w:cs="Times New Roman"/>
                <w:b/>
                <w:bCs/>
              </w:rPr>
              <w:t xml:space="preserve">Налоговые и неналоговые доходы, в </w:t>
            </w:r>
            <w:proofErr w:type="spellStart"/>
            <w:r w:rsidRPr="004E69CA">
              <w:rPr>
                <w:rFonts w:ascii="Times New Roman" w:eastAsia="Calibri" w:hAnsi="Times New Roman" w:cs="Times New Roman"/>
                <w:b/>
                <w:bCs/>
              </w:rPr>
              <w:t>т.ч</w:t>
            </w:r>
            <w:proofErr w:type="spellEnd"/>
            <w:r w:rsidRPr="004E69CA">
              <w:rPr>
                <w:rFonts w:ascii="Times New Roman" w:eastAsia="Calibri" w:hAnsi="Times New Roman" w:cs="Times New Roman"/>
                <w:b/>
                <w:bCs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E69CA" w:rsidRPr="004E69CA" w:rsidRDefault="004E69CA" w:rsidP="004E69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4E69CA">
              <w:rPr>
                <w:rFonts w:ascii="Times New Roman" w:eastAsia="Calibri" w:hAnsi="Times New Roman" w:cs="Times New Roman"/>
                <w:b/>
                <w:bCs/>
              </w:rPr>
              <w:t>1317,0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E69CA" w:rsidRPr="004E69CA" w:rsidRDefault="004E69CA" w:rsidP="004E69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4E69CA">
              <w:rPr>
                <w:rFonts w:ascii="Times New Roman" w:eastAsia="Calibri" w:hAnsi="Times New Roman" w:cs="Times New Roman"/>
                <w:b/>
                <w:bCs/>
              </w:rPr>
              <w:t>455,3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E69CA" w:rsidRPr="004E69CA" w:rsidRDefault="004E69CA" w:rsidP="004E69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4E69CA">
              <w:rPr>
                <w:rFonts w:ascii="Times New Roman" w:eastAsia="Calibri" w:hAnsi="Times New Roman" w:cs="Times New Roman"/>
                <w:b/>
                <w:bCs/>
              </w:rPr>
              <w:t xml:space="preserve">      716,0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9CA" w:rsidRPr="004E69CA" w:rsidRDefault="004E69CA" w:rsidP="004E69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4E69CA">
              <w:rPr>
                <w:rFonts w:ascii="Times New Roman" w:eastAsia="Calibri" w:hAnsi="Times New Roman" w:cs="Times New Roman"/>
                <w:b/>
                <w:bCs/>
              </w:rPr>
              <w:t>63,6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9CA" w:rsidRPr="004E69CA" w:rsidRDefault="004E69CA" w:rsidP="004E69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4E69CA">
              <w:rPr>
                <w:rFonts w:ascii="Times New Roman" w:eastAsia="Calibri" w:hAnsi="Times New Roman" w:cs="Times New Roman"/>
                <w:b/>
                <w:bCs/>
              </w:rPr>
              <w:t>34,6</w:t>
            </w:r>
          </w:p>
        </w:tc>
      </w:tr>
      <w:tr w:rsidR="004E69CA" w:rsidRPr="004E69CA" w:rsidTr="004E69CA">
        <w:trPr>
          <w:trHeight w:val="33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E69CA" w:rsidRPr="004E69CA" w:rsidRDefault="004E69CA" w:rsidP="004E69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4E69CA">
              <w:rPr>
                <w:rFonts w:ascii="Times New Roman" w:eastAsia="Calibri" w:hAnsi="Times New Roman" w:cs="Times New Roman"/>
                <w:b/>
                <w:bCs/>
              </w:rPr>
              <w:t>Налоговые доходы: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E69CA" w:rsidRPr="004E69CA" w:rsidRDefault="004E69CA" w:rsidP="004E69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4E69CA">
              <w:rPr>
                <w:rFonts w:ascii="Times New Roman" w:eastAsia="Calibri" w:hAnsi="Times New Roman" w:cs="Times New Roman"/>
                <w:b/>
                <w:bCs/>
              </w:rPr>
              <w:t>1317,0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E69CA" w:rsidRPr="004E69CA" w:rsidRDefault="004E69CA" w:rsidP="004E69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4E69CA">
              <w:rPr>
                <w:rFonts w:ascii="Times New Roman" w:eastAsia="Calibri" w:hAnsi="Times New Roman" w:cs="Times New Roman"/>
                <w:b/>
                <w:bCs/>
              </w:rPr>
              <w:t>455,3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E69CA" w:rsidRPr="004E69CA" w:rsidRDefault="004E69CA" w:rsidP="004E69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4E69CA">
              <w:rPr>
                <w:rFonts w:ascii="Times New Roman" w:eastAsia="Calibri" w:hAnsi="Times New Roman" w:cs="Times New Roman"/>
                <w:b/>
                <w:bCs/>
              </w:rPr>
              <w:t>716,0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9CA" w:rsidRPr="004E69CA" w:rsidRDefault="004E69CA" w:rsidP="004E69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4E69CA">
              <w:rPr>
                <w:rFonts w:ascii="Times New Roman" w:eastAsia="Calibri" w:hAnsi="Times New Roman" w:cs="Times New Roman"/>
                <w:b/>
                <w:bCs/>
              </w:rPr>
              <w:t>63,6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9CA" w:rsidRPr="004E69CA" w:rsidRDefault="004E69CA" w:rsidP="004E69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4E69CA">
              <w:rPr>
                <w:rFonts w:ascii="Times New Roman" w:eastAsia="Calibri" w:hAnsi="Times New Roman" w:cs="Times New Roman"/>
                <w:b/>
                <w:bCs/>
              </w:rPr>
              <w:t xml:space="preserve">34,6 </w:t>
            </w:r>
          </w:p>
        </w:tc>
      </w:tr>
      <w:tr w:rsidR="004E69CA" w:rsidRPr="004E69CA" w:rsidTr="004E69CA">
        <w:trPr>
          <w:trHeight w:val="33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E69CA" w:rsidRPr="004E69CA" w:rsidRDefault="004E69CA" w:rsidP="004E69C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E69CA">
              <w:rPr>
                <w:rFonts w:ascii="Times New Roman" w:eastAsia="Calibri" w:hAnsi="Times New Roman" w:cs="Times New Roman"/>
              </w:rPr>
              <w:t>Налог на доходы физических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E69CA" w:rsidRPr="004E69CA" w:rsidRDefault="004E69CA" w:rsidP="004E69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69CA">
              <w:rPr>
                <w:rFonts w:ascii="Times New Roman" w:eastAsia="Calibri" w:hAnsi="Times New Roman" w:cs="Times New Roman"/>
              </w:rPr>
              <w:t>80,0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E69CA" w:rsidRPr="004E69CA" w:rsidRDefault="004E69CA" w:rsidP="004E69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69CA">
              <w:rPr>
                <w:rFonts w:ascii="Times New Roman" w:eastAsia="Calibri" w:hAnsi="Times New Roman" w:cs="Times New Roman"/>
              </w:rPr>
              <w:t>60,1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E69CA" w:rsidRPr="004E69CA" w:rsidRDefault="004E69CA" w:rsidP="004E69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69CA">
              <w:rPr>
                <w:rFonts w:ascii="Times New Roman" w:eastAsia="Calibri" w:hAnsi="Times New Roman" w:cs="Times New Roman"/>
              </w:rPr>
              <w:t>50,5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9CA" w:rsidRPr="004E69CA" w:rsidRDefault="004E69CA" w:rsidP="004E69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69CA">
              <w:rPr>
                <w:rFonts w:ascii="Times New Roman" w:eastAsia="Calibri" w:hAnsi="Times New Roman" w:cs="Times New Roman"/>
              </w:rPr>
              <w:t>119,0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9CA" w:rsidRPr="004E69CA" w:rsidRDefault="004E69CA" w:rsidP="004E69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69CA">
              <w:rPr>
                <w:rFonts w:ascii="Times New Roman" w:eastAsia="Calibri" w:hAnsi="Times New Roman" w:cs="Times New Roman"/>
              </w:rPr>
              <w:t>75,1</w:t>
            </w:r>
          </w:p>
        </w:tc>
      </w:tr>
      <w:tr w:rsidR="004E69CA" w:rsidRPr="004E69CA" w:rsidTr="004E69CA">
        <w:trPr>
          <w:trHeight w:val="33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E69CA" w:rsidRPr="004E69CA" w:rsidRDefault="004E69CA" w:rsidP="004E69C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E69CA">
              <w:rPr>
                <w:rFonts w:ascii="Times New Roman" w:eastAsia="Calibri" w:hAnsi="Times New Roman" w:cs="Times New Roman"/>
              </w:rPr>
              <w:t>Единый сельскохозяйственный налог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E69CA" w:rsidRPr="004E69CA" w:rsidRDefault="004E69CA" w:rsidP="004E69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69CA">
              <w:rPr>
                <w:rFonts w:ascii="Times New Roman" w:eastAsia="Calibri" w:hAnsi="Times New Roman" w:cs="Times New Roman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E69CA" w:rsidRPr="004E69CA" w:rsidRDefault="004E69CA" w:rsidP="004E69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69CA">
              <w:rPr>
                <w:rFonts w:ascii="Times New Roman" w:eastAsia="Calibri" w:hAnsi="Times New Roman" w:cs="Times New Roman"/>
              </w:rPr>
              <w:t>33,3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E69CA" w:rsidRPr="004E69CA" w:rsidRDefault="004E69CA" w:rsidP="004E69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69CA">
              <w:rPr>
                <w:rFonts w:ascii="Times New Roman" w:eastAsia="Calibri" w:hAnsi="Times New Roman" w:cs="Times New Roman"/>
              </w:rPr>
              <w:t>31,9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9CA" w:rsidRPr="004E69CA" w:rsidRDefault="004E69CA" w:rsidP="004E69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69CA">
              <w:rPr>
                <w:rFonts w:ascii="Times New Roman" w:eastAsia="Calibri" w:hAnsi="Times New Roman" w:cs="Times New Roman"/>
              </w:rPr>
              <w:t>103,5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9CA" w:rsidRPr="004E69CA" w:rsidRDefault="004E69CA" w:rsidP="004E69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69CA">
              <w:rPr>
                <w:rFonts w:ascii="Times New Roman" w:eastAsia="Calibri" w:hAnsi="Times New Roman" w:cs="Times New Roman"/>
              </w:rPr>
              <w:t>333,0</w:t>
            </w:r>
          </w:p>
        </w:tc>
      </w:tr>
      <w:tr w:rsidR="004E69CA" w:rsidRPr="004E69CA" w:rsidTr="004E69CA">
        <w:trPr>
          <w:trHeight w:val="33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E69CA" w:rsidRPr="004E69CA" w:rsidRDefault="004E69CA" w:rsidP="004E69C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E69CA">
              <w:rPr>
                <w:rFonts w:ascii="Times New Roman" w:eastAsia="Calibri" w:hAnsi="Times New Roman" w:cs="Times New Roman"/>
              </w:rPr>
              <w:t>Налог на имущество физических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E69CA" w:rsidRPr="004E69CA" w:rsidRDefault="004E69CA" w:rsidP="004E69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69CA">
              <w:rPr>
                <w:rFonts w:ascii="Times New Roman" w:eastAsia="Calibri" w:hAnsi="Times New Roman" w:cs="Times New Roman"/>
              </w:rPr>
              <w:t>303,0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E69CA" w:rsidRPr="004E69CA" w:rsidRDefault="004E69CA" w:rsidP="004E69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69CA">
              <w:rPr>
                <w:rFonts w:ascii="Times New Roman" w:eastAsia="Calibri" w:hAnsi="Times New Roman" w:cs="Times New Roman"/>
              </w:rPr>
              <w:t>-23,3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E69CA" w:rsidRPr="004E69CA" w:rsidRDefault="004E69CA" w:rsidP="004E69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69CA">
              <w:rPr>
                <w:rFonts w:ascii="Times New Roman" w:eastAsia="Calibri" w:hAnsi="Times New Roman" w:cs="Times New Roman"/>
              </w:rPr>
              <w:t>-13,3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9CA" w:rsidRPr="004E69CA" w:rsidRDefault="004E69CA" w:rsidP="004E69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69CA">
              <w:rPr>
                <w:rFonts w:ascii="Times New Roman" w:eastAsia="Calibri" w:hAnsi="Times New Roman" w:cs="Times New Roman"/>
              </w:rPr>
              <w:t>175,2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9CA" w:rsidRPr="004E69CA" w:rsidRDefault="004E69CA" w:rsidP="004E69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69CA">
              <w:rPr>
                <w:rFonts w:ascii="Times New Roman" w:eastAsia="Calibri" w:hAnsi="Times New Roman" w:cs="Times New Roman"/>
              </w:rPr>
              <w:t>-7,7</w:t>
            </w:r>
          </w:p>
        </w:tc>
      </w:tr>
      <w:tr w:rsidR="004E69CA" w:rsidRPr="004E69CA" w:rsidTr="004E69CA">
        <w:trPr>
          <w:trHeight w:val="33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E69CA" w:rsidRPr="004E69CA" w:rsidRDefault="004E69CA" w:rsidP="004E69C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E69CA">
              <w:rPr>
                <w:rFonts w:ascii="Times New Roman" w:eastAsia="Calibri" w:hAnsi="Times New Roman" w:cs="Times New Roman"/>
              </w:rPr>
              <w:t xml:space="preserve">Земельный налог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E69CA" w:rsidRPr="004E69CA" w:rsidRDefault="004E69CA" w:rsidP="004E69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69CA">
              <w:rPr>
                <w:rFonts w:ascii="Times New Roman" w:eastAsia="Calibri" w:hAnsi="Times New Roman" w:cs="Times New Roman"/>
              </w:rPr>
              <w:t>924,0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E69CA" w:rsidRPr="004E69CA" w:rsidRDefault="004E69CA" w:rsidP="004E69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69CA">
              <w:rPr>
                <w:rFonts w:ascii="Times New Roman" w:eastAsia="Calibri" w:hAnsi="Times New Roman" w:cs="Times New Roman"/>
              </w:rPr>
              <w:t>385,2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E69CA" w:rsidRPr="004E69CA" w:rsidRDefault="004E69CA" w:rsidP="004E69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69CA">
              <w:rPr>
                <w:rFonts w:ascii="Times New Roman" w:eastAsia="Calibri" w:hAnsi="Times New Roman" w:cs="Times New Roman"/>
              </w:rPr>
              <w:t>646,9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9CA" w:rsidRPr="004E69CA" w:rsidRDefault="004E69CA" w:rsidP="004E69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69CA">
              <w:rPr>
                <w:rFonts w:ascii="Times New Roman" w:eastAsia="Calibri" w:hAnsi="Times New Roman" w:cs="Times New Roman"/>
              </w:rPr>
              <w:t>59,6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9CA" w:rsidRPr="004E69CA" w:rsidRDefault="004E69CA" w:rsidP="004E69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69CA">
              <w:rPr>
                <w:rFonts w:ascii="Times New Roman" w:eastAsia="Calibri" w:hAnsi="Times New Roman" w:cs="Times New Roman"/>
              </w:rPr>
              <w:t>41,7</w:t>
            </w:r>
          </w:p>
        </w:tc>
      </w:tr>
      <w:tr w:rsidR="004E69CA" w:rsidRPr="004E69CA" w:rsidTr="004E69CA">
        <w:trPr>
          <w:trHeight w:val="33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E69CA" w:rsidRPr="004E69CA" w:rsidRDefault="004E69CA" w:rsidP="004E69C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E69CA">
              <w:rPr>
                <w:rFonts w:ascii="Times New Roman" w:eastAsia="Calibri" w:hAnsi="Times New Roman" w:cs="Times New Roman"/>
              </w:rPr>
              <w:t>Государственная пошлина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4E69CA" w:rsidRPr="00824335" w:rsidRDefault="00824335" w:rsidP="004E69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4E69CA" w:rsidRPr="00824335" w:rsidRDefault="00824335" w:rsidP="004E69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4E69CA" w:rsidRPr="00824335" w:rsidRDefault="00824335" w:rsidP="004E69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9CA" w:rsidRPr="00824335" w:rsidRDefault="00824335" w:rsidP="004E69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9CA" w:rsidRPr="00824335" w:rsidRDefault="00824335" w:rsidP="004E69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4E69CA" w:rsidRPr="004E69CA" w:rsidTr="004E69CA">
        <w:trPr>
          <w:trHeight w:val="33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E69CA" w:rsidRPr="004E69CA" w:rsidRDefault="004E69CA" w:rsidP="004E69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4E69CA">
              <w:rPr>
                <w:rFonts w:ascii="Times New Roman" w:eastAsia="Calibri" w:hAnsi="Times New Roman" w:cs="Times New Roman"/>
                <w:b/>
                <w:bCs/>
              </w:rPr>
              <w:t>Неналоговые доходы: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4E69CA" w:rsidRPr="004E69CA" w:rsidRDefault="00824335" w:rsidP="004E69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4E69CA" w:rsidRPr="00824335" w:rsidRDefault="00824335" w:rsidP="004E69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4E69CA" w:rsidRPr="004E69CA" w:rsidRDefault="00824335" w:rsidP="004E69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 xml:space="preserve">         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9CA" w:rsidRPr="00824335" w:rsidRDefault="00824335" w:rsidP="004E69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9CA" w:rsidRPr="00824335" w:rsidRDefault="00824335" w:rsidP="004E69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0,0</w:t>
            </w:r>
          </w:p>
        </w:tc>
      </w:tr>
      <w:tr w:rsidR="004E69CA" w:rsidRPr="004E69CA" w:rsidTr="004E69CA">
        <w:trPr>
          <w:trHeight w:val="33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E69CA" w:rsidRPr="004E69CA" w:rsidRDefault="004E69CA" w:rsidP="004E69C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E69CA">
              <w:rPr>
                <w:rFonts w:ascii="Times New Roman" w:eastAsia="Calibri" w:hAnsi="Times New Roman" w:cs="Times New Roman"/>
              </w:rPr>
              <w:t>Инициативные платежи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4E69CA" w:rsidRPr="004E69CA" w:rsidRDefault="00FF5D04" w:rsidP="004E69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4E69CA" w:rsidRPr="004E69CA" w:rsidRDefault="00FF5D04" w:rsidP="004E69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4E69CA" w:rsidRPr="004E69CA" w:rsidRDefault="00FF5D04" w:rsidP="004E69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9CA" w:rsidRPr="004E69CA" w:rsidRDefault="00FF5D04" w:rsidP="004E69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9CA" w:rsidRPr="004E69CA" w:rsidRDefault="00FF5D04" w:rsidP="004E69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4E69CA" w:rsidRPr="004E69CA" w:rsidTr="004E69CA">
        <w:trPr>
          <w:trHeight w:val="33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E69CA" w:rsidRPr="004E69CA" w:rsidRDefault="004E69CA" w:rsidP="004E69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4E69CA">
              <w:rPr>
                <w:rFonts w:ascii="Times New Roman" w:eastAsia="Calibri" w:hAnsi="Times New Roman" w:cs="Times New Roman"/>
                <w:b/>
                <w:bCs/>
              </w:rPr>
              <w:t xml:space="preserve">Безвозмездные поступления, в </w:t>
            </w:r>
            <w:proofErr w:type="spellStart"/>
            <w:r w:rsidRPr="004E69CA">
              <w:rPr>
                <w:rFonts w:ascii="Times New Roman" w:eastAsia="Calibri" w:hAnsi="Times New Roman" w:cs="Times New Roman"/>
                <w:b/>
                <w:bCs/>
              </w:rPr>
              <w:t>т.ч</w:t>
            </w:r>
            <w:proofErr w:type="spellEnd"/>
            <w:r w:rsidRPr="004E69CA">
              <w:rPr>
                <w:rFonts w:ascii="Times New Roman" w:eastAsia="Calibri" w:hAnsi="Times New Roman" w:cs="Times New Roman"/>
                <w:b/>
                <w:bCs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E69CA" w:rsidRPr="004E69CA" w:rsidRDefault="004E69CA" w:rsidP="004E69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4E69CA">
              <w:rPr>
                <w:rFonts w:ascii="Times New Roman" w:eastAsia="Calibri" w:hAnsi="Times New Roman" w:cs="Times New Roman"/>
                <w:b/>
                <w:bCs/>
              </w:rPr>
              <w:t>620,1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E69CA" w:rsidRPr="004E69CA" w:rsidRDefault="004E69CA" w:rsidP="004E69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4E69CA">
              <w:rPr>
                <w:rFonts w:ascii="Times New Roman" w:eastAsia="Calibri" w:hAnsi="Times New Roman" w:cs="Times New Roman"/>
                <w:b/>
                <w:bCs/>
              </w:rPr>
              <w:t>448,0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E69CA" w:rsidRPr="004E69CA" w:rsidRDefault="004E69CA" w:rsidP="004E69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4E69CA">
              <w:rPr>
                <w:rFonts w:ascii="Times New Roman" w:eastAsia="Calibri" w:hAnsi="Times New Roman" w:cs="Times New Roman"/>
                <w:b/>
                <w:bCs/>
              </w:rPr>
              <w:t>378,2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9CA" w:rsidRPr="004E69CA" w:rsidRDefault="004E69CA" w:rsidP="004E69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4E69CA">
              <w:rPr>
                <w:rFonts w:ascii="Times New Roman" w:eastAsia="Calibri" w:hAnsi="Times New Roman" w:cs="Times New Roman"/>
                <w:b/>
                <w:bCs/>
              </w:rPr>
              <w:t>118,5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9CA" w:rsidRPr="004E69CA" w:rsidRDefault="004E69CA" w:rsidP="004E69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4E69CA">
              <w:rPr>
                <w:rFonts w:ascii="Times New Roman" w:eastAsia="Calibri" w:hAnsi="Times New Roman" w:cs="Times New Roman"/>
                <w:b/>
                <w:bCs/>
              </w:rPr>
              <w:t>72,3</w:t>
            </w:r>
          </w:p>
        </w:tc>
      </w:tr>
      <w:tr w:rsidR="004E69CA" w:rsidRPr="004E69CA" w:rsidTr="004E69CA">
        <w:trPr>
          <w:trHeight w:val="315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E69CA" w:rsidRPr="004E69CA" w:rsidRDefault="004E69CA" w:rsidP="004E69C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E69CA">
              <w:rPr>
                <w:rFonts w:ascii="Times New Roman" w:eastAsia="Calibri" w:hAnsi="Times New Roman" w:cs="Times New Roman"/>
              </w:rPr>
              <w:t xml:space="preserve"> Дотации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E69CA" w:rsidRPr="004E69CA" w:rsidRDefault="004E69CA" w:rsidP="004E69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69CA">
              <w:rPr>
                <w:rFonts w:ascii="Times New Roman" w:eastAsia="Calibri" w:hAnsi="Times New Roman" w:cs="Times New Roman"/>
              </w:rPr>
              <w:t>5,1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E69CA" w:rsidRPr="004E69CA" w:rsidRDefault="004E69CA" w:rsidP="004E69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69CA">
              <w:rPr>
                <w:rFonts w:ascii="Times New Roman" w:eastAsia="Calibri" w:hAnsi="Times New Roman" w:cs="Times New Roman"/>
              </w:rPr>
              <w:t>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E69CA" w:rsidRPr="004E69CA" w:rsidRDefault="004E69CA" w:rsidP="004E69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69CA">
              <w:rPr>
                <w:rFonts w:ascii="Times New Roman" w:eastAsia="Calibri" w:hAnsi="Times New Roman" w:cs="Times New Roman"/>
              </w:rPr>
              <w:t>290,4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9CA" w:rsidRPr="004E69CA" w:rsidRDefault="004E69CA" w:rsidP="004E69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69CA">
              <w:rPr>
                <w:rFonts w:ascii="Times New Roman" w:eastAsia="Calibri" w:hAnsi="Times New Roman" w:cs="Times New Roman"/>
              </w:rPr>
              <w:t>1,3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9CA" w:rsidRPr="004E69CA" w:rsidRDefault="004E69CA" w:rsidP="004E69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69CA">
              <w:rPr>
                <w:rFonts w:ascii="Times New Roman" w:eastAsia="Calibri" w:hAnsi="Times New Roman" w:cs="Times New Roman"/>
              </w:rPr>
              <w:t>74,5</w:t>
            </w:r>
          </w:p>
        </w:tc>
      </w:tr>
      <w:tr w:rsidR="004E69CA" w:rsidRPr="004E69CA" w:rsidTr="004E69CA">
        <w:trPr>
          <w:trHeight w:val="405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E69CA" w:rsidRPr="004E69CA" w:rsidRDefault="004E69CA" w:rsidP="004E69C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E69CA">
              <w:rPr>
                <w:rFonts w:ascii="Times New Roman" w:eastAsia="Calibri" w:hAnsi="Times New Roman" w:cs="Times New Roman"/>
              </w:rPr>
              <w:t>Субсидии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4E69CA" w:rsidRPr="004E69CA" w:rsidRDefault="00FF5D04" w:rsidP="004E69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4E69CA" w:rsidRPr="00FF5D04" w:rsidRDefault="00FF5D04" w:rsidP="004E69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4E69CA" w:rsidRPr="00FF5D04" w:rsidRDefault="00FF5D04" w:rsidP="004E69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9CA" w:rsidRPr="00FF5D04" w:rsidRDefault="00FF5D04" w:rsidP="004E69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9CA" w:rsidRPr="00FF5D04" w:rsidRDefault="00FF5D04" w:rsidP="004E69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4E69CA" w:rsidRPr="004E69CA" w:rsidTr="004E69CA">
        <w:trPr>
          <w:trHeight w:val="405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E69CA" w:rsidRPr="004E69CA" w:rsidRDefault="004E69CA" w:rsidP="004E69C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E69CA">
              <w:rPr>
                <w:rFonts w:ascii="Times New Roman" w:eastAsia="Calibri" w:hAnsi="Times New Roman" w:cs="Times New Roman"/>
              </w:rPr>
              <w:t xml:space="preserve"> Субвенции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E69CA" w:rsidRPr="004E69CA" w:rsidRDefault="004E69CA" w:rsidP="004E69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69CA">
              <w:rPr>
                <w:rFonts w:ascii="Times New Roman" w:eastAsia="Calibri" w:hAnsi="Times New Roman" w:cs="Times New Roman"/>
              </w:rPr>
              <w:t>138,0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E69CA" w:rsidRPr="004E69CA" w:rsidRDefault="004E69CA" w:rsidP="004E69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69CA">
              <w:rPr>
                <w:rFonts w:ascii="Times New Roman" w:eastAsia="Calibri" w:hAnsi="Times New Roman" w:cs="Times New Roman"/>
              </w:rPr>
              <w:t>82,0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E69CA" w:rsidRPr="004E69CA" w:rsidRDefault="004E69CA" w:rsidP="004E69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69CA">
              <w:rPr>
                <w:rFonts w:ascii="Times New Roman" w:eastAsia="Calibri" w:hAnsi="Times New Roman" w:cs="Times New Roman"/>
              </w:rPr>
              <w:t>87,8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9CA" w:rsidRPr="004E69CA" w:rsidRDefault="004E69CA" w:rsidP="004E69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69CA">
              <w:rPr>
                <w:rFonts w:ascii="Times New Roman" w:eastAsia="Calibri" w:hAnsi="Times New Roman" w:cs="Times New Roman"/>
              </w:rPr>
              <w:t>93,4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9CA" w:rsidRPr="004E69CA" w:rsidRDefault="004E69CA" w:rsidP="004E69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69CA">
              <w:rPr>
                <w:rFonts w:ascii="Times New Roman" w:eastAsia="Calibri" w:hAnsi="Times New Roman" w:cs="Times New Roman"/>
              </w:rPr>
              <w:t>59,4</w:t>
            </w:r>
          </w:p>
        </w:tc>
      </w:tr>
      <w:tr w:rsidR="004E69CA" w:rsidRPr="004E69CA" w:rsidTr="004E69CA">
        <w:trPr>
          <w:trHeight w:val="574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E69CA" w:rsidRPr="004E69CA" w:rsidRDefault="004E69CA" w:rsidP="004E69C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E69CA">
              <w:rPr>
                <w:rFonts w:ascii="Times New Roman" w:eastAsia="Calibri" w:hAnsi="Times New Roman" w:cs="Times New Roman"/>
              </w:rPr>
              <w:t xml:space="preserve"> Прочие межбюджетные трансферты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E69CA" w:rsidRPr="004E69CA" w:rsidRDefault="004E69CA" w:rsidP="004E69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69CA">
              <w:rPr>
                <w:rFonts w:ascii="Times New Roman" w:eastAsia="Calibri" w:hAnsi="Times New Roman" w:cs="Times New Roman"/>
              </w:rPr>
              <w:t>477,0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E69CA" w:rsidRPr="004E69CA" w:rsidRDefault="004E69CA" w:rsidP="004E69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69CA">
              <w:rPr>
                <w:rFonts w:ascii="Times New Roman" w:eastAsia="Calibri" w:hAnsi="Times New Roman" w:cs="Times New Roman"/>
              </w:rPr>
              <w:t>362,2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4E69CA" w:rsidRPr="00FF5D04" w:rsidRDefault="00FF5D04" w:rsidP="004E69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9CA" w:rsidRPr="00FF5D04" w:rsidRDefault="00FF5D04" w:rsidP="004E69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9CA" w:rsidRPr="004E69CA" w:rsidRDefault="004E69CA" w:rsidP="004E69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69CA">
              <w:rPr>
                <w:rFonts w:ascii="Times New Roman" w:eastAsia="Calibri" w:hAnsi="Times New Roman" w:cs="Times New Roman"/>
              </w:rPr>
              <w:t>75,9</w:t>
            </w:r>
          </w:p>
        </w:tc>
      </w:tr>
      <w:tr w:rsidR="004E69CA" w:rsidRPr="004E69CA" w:rsidTr="004E69CA">
        <w:trPr>
          <w:trHeight w:val="405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E69CA" w:rsidRPr="004E69CA" w:rsidRDefault="004E69CA" w:rsidP="004E69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4E69CA">
              <w:rPr>
                <w:rFonts w:ascii="Times New Roman" w:eastAsia="Calibri" w:hAnsi="Times New Roman" w:cs="Times New Roman"/>
                <w:b/>
                <w:bCs/>
              </w:rPr>
              <w:t>Расходы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E69CA" w:rsidRPr="004E69CA" w:rsidRDefault="004E69CA" w:rsidP="004E69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4E69CA">
              <w:rPr>
                <w:rFonts w:ascii="Times New Roman" w:eastAsia="Calibri" w:hAnsi="Times New Roman" w:cs="Times New Roman"/>
                <w:b/>
                <w:bCs/>
              </w:rPr>
              <w:t>1994,5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E69CA" w:rsidRPr="004E69CA" w:rsidRDefault="004E69CA" w:rsidP="004E69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4E69CA">
              <w:rPr>
                <w:rFonts w:ascii="Times New Roman" w:eastAsia="Calibri" w:hAnsi="Times New Roman" w:cs="Times New Roman"/>
                <w:b/>
                <w:bCs/>
              </w:rPr>
              <w:t>1148,0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E69CA" w:rsidRPr="004E69CA" w:rsidRDefault="004E69CA" w:rsidP="004E69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4E69CA">
              <w:rPr>
                <w:rFonts w:ascii="Times New Roman" w:eastAsia="Calibri" w:hAnsi="Times New Roman" w:cs="Times New Roman"/>
                <w:b/>
                <w:bCs/>
              </w:rPr>
              <w:t>988,7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9CA" w:rsidRPr="004E69CA" w:rsidRDefault="004E69CA" w:rsidP="004E69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4E69CA">
              <w:rPr>
                <w:rFonts w:ascii="Times New Roman" w:eastAsia="Calibri" w:hAnsi="Times New Roman" w:cs="Times New Roman"/>
                <w:b/>
                <w:bCs/>
              </w:rPr>
              <w:t>116,1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9CA" w:rsidRPr="004E69CA" w:rsidRDefault="004E69CA" w:rsidP="004E69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4E69CA">
              <w:rPr>
                <w:rFonts w:ascii="Times New Roman" w:eastAsia="Calibri" w:hAnsi="Times New Roman" w:cs="Times New Roman"/>
                <w:b/>
                <w:bCs/>
              </w:rPr>
              <w:t>57,6</w:t>
            </w:r>
          </w:p>
        </w:tc>
      </w:tr>
      <w:tr w:rsidR="004E69CA" w:rsidRPr="004E69CA" w:rsidTr="004E69CA">
        <w:trPr>
          <w:trHeight w:val="36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E69CA" w:rsidRPr="004E69CA" w:rsidRDefault="004E69CA" w:rsidP="004E69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4E69CA">
              <w:rPr>
                <w:rFonts w:ascii="Times New Roman" w:eastAsia="Calibri" w:hAnsi="Times New Roman" w:cs="Times New Roman"/>
                <w:b/>
                <w:bCs/>
              </w:rPr>
              <w:t>Дефицит</w:t>
            </w:r>
            <w:proofErr w:type="gramStart"/>
            <w:r w:rsidRPr="004E69CA">
              <w:rPr>
                <w:rFonts w:ascii="Times New Roman" w:eastAsia="Calibri" w:hAnsi="Times New Roman" w:cs="Times New Roman"/>
                <w:b/>
                <w:bCs/>
              </w:rPr>
              <w:t xml:space="preserve"> (-) / </w:t>
            </w:r>
            <w:proofErr w:type="gramEnd"/>
            <w:r w:rsidRPr="004E69CA">
              <w:rPr>
                <w:rFonts w:ascii="Times New Roman" w:eastAsia="Calibri" w:hAnsi="Times New Roman" w:cs="Times New Roman"/>
                <w:b/>
                <w:bCs/>
              </w:rPr>
              <w:t xml:space="preserve">Профицит (+)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E69CA" w:rsidRPr="004E69CA" w:rsidRDefault="00FF5D04" w:rsidP="004E69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-</w:t>
            </w:r>
            <w:r w:rsidR="004E69CA" w:rsidRPr="004E69CA">
              <w:rPr>
                <w:rFonts w:ascii="Times New Roman" w:eastAsia="Calibri" w:hAnsi="Times New Roman" w:cs="Times New Roman"/>
                <w:b/>
                <w:bCs/>
              </w:rPr>
              <w:t>57,4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E69CA" w:rsidRPr="004E69CA" w:rsidRDefault="004E69CA" w:rsidP="004E69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4E69CA">
              <w:rPr>
                <w:rFonts w:ascii="Times New Roman" w:eastAsia="Calibri" w:hAnsi="Times New Roman" w:cs="Times New Roman"/>
                <w:b/>
                <w:bCs/>
              </w:rPr>
              <w:t>-244,7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E69CA" w:rsidRPr="004E69CA" w:rsidRDefault="004E69CA" w:rsidP="004E69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4E69CA">
              <w:rPr>
                <w:rFonts w:ascii="Times New Roman" w:eastAsia="Calibri" w:hAnsi="Times New Roman" w:cs="Times New Roman"/>
                <w:b/>
                <w:bCs/>
              </w:rPr>
              <w:t>-105,5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9CA" w:rsidRPr="00FF5D04" w:rsidRDefault="00FF5D04" w:rsidP="004E69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232,0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9CA" w:rsidRPr="00FF5D04" w:rsidRDefault="00FF5D04" w:rsidP="004E69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-</w:t>
            </w:r>
          </w:p>
        </w:tc>
      </w:tr>
    </w:tbl>
    <w:p w:rsidR="004E69CA" w:rsidRPr="004E69CA" w:rsidRDefault="004E69CA" w:rsidP="004E69C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14A60" w:rsidRDefault="00614A60" w:rsidP="00614A60">
      <w:pPr>
        <w:pStyle w:val="a3"/>
        <w:numPr>
          <w:ilvl w:val="1"/>
          <w:numId w:val="4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Налоговые доходы</w:t>
      </w:r>
    </w:p>
    <w:p w:rsidR="00920FDE" w:rsidRDefault="007A148A" w:rsidP="007A14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долю налоговых доходов в структуре собственных доходов бюджета приходится 100</w:t>
      </w:r>
      <w:r w:rsidR="00920FDE">
        <w:rPr>
          <w:rFonts w:ascii="Times New Roman" w:hAnsi="Times New Roman" w:cs="Times New Roman"/>
          <w:sz w:val="28"/>
          <w:szCs w:val="28"/>
        </w:rPr>
        <w:t>,0</w:t>
      </w:r>
      <w:r>
        <w:rPr>
          <w:rFonts w:ascii="Times New Roman" w:hAnsi="Times New Roman" w:cs="Times New Roman"/>
          <w:sz w:val="28"/>
          <w:szCs w:val="28"/>
        </w:rPr>
        <w:t xml:space="preserve"> процентов. В абсолютном выражении поступления в бюджет составили 455,3 тыс. рублей. Основным налогом, которым сформирована доходная часть бюджета за 9 месяцев 2024 года, является земельный налог</w:t>
      </w:r>
      <w:r w:rsidR="00920FDE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385,2 тыс. р</w:t>
      </w:r>
      <w:r w:rsidR="00920FDE">
        <w:rPr>
          <w:rFonts w:ascii="Times New Roman" w:hAnsi="Times New Roman" w:cs="Times New Roman"/>
          <w:sz w:val="28"/>
          <w:szCs w:val="28"/>
        </w:rPr>
        <w:t>ублей.</w:t>
      </w:r>
      <w:r>
        <w:rPr>
          <w:rFonts w:ascii="Times New Roman" w:hAnsi="Times New Roman" w:cs="Times New Roman"/>
          <w:sz w:val="28"/>
          <w:szCs w:val="28"/>
        </w:rPr>
        <w:t xml:space="preserve"> На его долю приходится </w:t>
      </w:r>
    </w:p>
    <w:p w:rsidR="007A148A" w:rsidRDefault="007A148A" w:rsidP="00920F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84,6 % поступивших налоговых доходов.</w:t>
      </w:r>
    </w:p>
    <w:p w:rsidR="007A148A" w:rsidRDefault="007A148A" w:rsidP="007A14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Налог на доходы физических лиц</w:t>
      </w:r>
      <w:r>
        <w:rPr>
          <w:rFonts w:ascii="Times New Roman" w:hAnsi="Times New Roman" w:cs="Times New Roman"/>
          <w:sz w:val="28"/>
          <w:szCs w:val="28"/>
        </w:rPr>
        <w:t xml:space="preserve"> поступил в бюджет в сумме 60,1 тыс. рублей, годовые плановые назначения исполнены на 75,1 %, доля в собственных доходах составляет 13,2 %, увеличились по сравнению с уровнем прошлого года на 19,0 процентных пункт</w:t>
      </w:r>
      <w:r w:rsidR="009302E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 К соответствующему периоду 2023 года</w:t>
      </w:r>
      <w:r w:rsidR="009302E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темп роста составил 19,0 процентов.</w:t>
      </w:r>
    </w:p>
    <w:p w:rsidR="007A148A" w:rsidRDefault="007A148A" w:rsidP="007A14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долю </w:t>
      </w:r>
      <w:r>
        <w:rPr>
          <w:rFonts w:ascii="Times New Roman" w:hAnsi="Times New Roman" w:cs="Times New Roman"/>
          <w:b/>
          <w:i/>
          <w:sz w:val="28"/>
          <w:szCs w:val="28"/>
        </w:rPr>
        <w:t>налога на имущество физических лиц</w:t>
      </w:r>
      <w:r>
        <w:rPr>
          <w:rFonts w:ascii="Times New Roman" w:hAnsi="Times New Roman" w:cs="Times New Roman"/>
          <w:sz w:val="28"/>
          <w:szCs w:val="28"/>
        </w:rPr>
        <w:t xml:space="preserve"> приходится 5,1 % налоговых доходов. Объем поступлений составил</w:t>
      </w:r>
      <w:r w:rsidR="009302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23,3 тыс. рублей, или </w:t>
      </w:r>
      <w:r w:rsidR="009302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7,7</w:t>
      </w:r>
      <w:r w:rsidR="009302EE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годовых плановых назначений.  По сравнению с аналогичным периодом прошлого года, поступления уменьшились на 75,2 %, или на 10,0 тыс. рублей.</w:t>
      </w:r>
    </w:p>
    <w:p w:rsidR="007A148A" w:rsidRDefault="007A148A" w:rsidP="007A14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Объем поступления </w:t>
      </w:r>
      <w:r>
        <w:rPr>
          <w:rFonts w:ascii="Times New Roman" w:hAnsi="Times New Roman" w:cs="Times New Roman"/>
          <w:b/>
          <w:i/>
          <w:sz w:val="28"/>
          <w:szCs w:val="28"/>
        </w:rPr>
        <w:t>единого сельскохозяйственного налога</w:t>
      </w:r>
      <w:r>
        <w:rPr>
          <w:rFonts w:ascii="Times New Roman" w:hAnsi="Times New Roman" w:cs="Times New Roman"/>
          <w:sz w:val="28"/>
          <w:szCs w:val="28"/>
        </w:rPr>
        <w:t xml:space="preserve"> составил 33,3 тыс. рублей, или 333,0 % годовых плановых назначений. Темп роста к аналогичному периоду прошлого года </w:t>
      </w:r>
      <w:r w:rsidR="009302EE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3,5 процента.</w:t>
      </w:r>
    </w:p>
    <w:p w:rsidR="004E69CA" w:rsidRDefault="004E69CA" w:rsidP="00FB71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4A60" w:rsidRDefault="00614A60" w:rsidP="00614A60">
      <w:pPr>
        <w:pStyle w:val="a3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Неналоговые доходы</w:t>
      </w:r>
    </w:p>
    <w:p w:rsidR="00614A60" w:rsidRDefault="00614A60" w:rsidP="00614A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Неналоговые доходы в структуре собственных доходов </w:t>
      </w:r>
      <w:r w:rsidR="00D31F51">
        <w:rPr>
          <w:rFonts w:ascii="Times New Roman" w:hAnsi="Times New Roman" w:cs="Times New Roman"/>
          <w:sz w:val="28"/>
          <w:szCs w:val="28"/>
        </w:rPr>
        <w:t>за 9 месяцев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BA410D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 отсутствуют. </w:t>
      </w:r>
    </w:p>
    <w:p w:rsidR="00614A60" w:rsidRDefault="00614A60" w:rsidP="00614A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4A60" w:rsidRDefault="00090029" w:rsidP="0009002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614A60">
        <w:rPr>
          <w:rFonts w:ascii="Times New Roman" w:hAnsi="Times New Roman" w:cs="Times New Roman"/>
          <w:b/>
          <w:sz w:val="28"/>
          <w:szCs w:val="28"/>
        </w:rPr>
        <w:t xml:space="preserve">1.3 </w:t>
      </w:r>
      <w:r w:rsidR="00610796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614A60">
        <w:rPr>
          <w:rFonts w:ascii="Times New Roman" w:hAnsi="Times New Roman" w:cs="Times New Roman"/>
          <w:b/>
          <w:sz w:val="28"/>
          <w:szCs w:val="28"/>
        </w:rPr>
        <w:t>Безвозмездные поступления</w:t>
      </w:r>
    </w:p>
    <w:p w:rsidR="009B7EB6" w:rsidRPr="009B7EB6" w:rsidRDefault="009B7EB6" w:rsidP="009B7EB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7EB6">
        <w:rPr>
          <w:rFonts w:ascii="Times New Roman" w:eastAsia="Calibri" w:hAnsi="Times New Roman" w:cs="Times New Roman"/>
          <w:sz w:val="28"/>
          <w:szCs w:val="28"/>
        </w:rPr>
        <w:t>За 9 месяцев 2024 года кассовое исполнение безвозмездных поступлений составило 448,0 тыс. рублей, или 72,3 % утвержденных годовых назначений. По сравнению с аналогичным периодом 2023 года, общий объем безвозмездных поступлений увеличился на 18,5 процентов, или на 69,8 тыс. рублей.</w:t>
      </w:r>
    </w:p>
    <w:p w:rsidR="009B7EB6" w:rsidRPr="009B7EB6" w:rsidRDefault="009B7EB6" w:rsidP="009B7EB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7EB6">
        <w:rPr>
          <w:rFonts w:ascii="Times New Roman" w:eastAsia="Calibri" w:hAnsi="Times New Roman" w:cs="Times New Roman"/>
          <w:sz w:val="28"/>
          <w:szCs w:val="28"/>
        </w:rPr>
        <w:t xml:space="preserve">Объем полученных </w:t>
      </w:r>
      <w:r w:rsidRPr="009B7EB6">
        <w:rPr>
          <w:rFonts w:ascii="Times New Roman" w:eastAsia="Calibri" w:hAnsi="Times New Roman" w:cs="Times New Roman"/>
          <w:b/>
          <w:i/>
          <w:sz w:val="28"/>
          <w:szCs w:val="28"/>
        </w:rPr>
        <w:t>дотаций</w:t>
      </w:r>
      <w:r w:rsidRPr="009B7EB6">
        <w:rPr>
          <w:rFonts w:ascii="Times New Roman" w:eastAsia="Calibri" w:hAnsi="Times New Roman" w:cs="Times New Roman"/>
          <w:sz w:val="28"/>
          <w:szCs w:val="28"/>
        </w:rPr>
        <w:t xml:space="preserve"> составляет 3,8 тыс. рублей, или 74,5 % от годового плана.</w:t>
      </w:r>
    </w:p>
    <w:p w:rsidR="009B7EB6" w:rsidRPr="009B7EB6" w:rsidRDefault="009B7EB6" w:rsidP="009B7EB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7EB6">
        <w:rPr>
          <w:rFonts w:ascii="Times New Roman" w:eastAsia="Calibri" w:hAnsi="Times New Roman" w:cs="Times New Roman"/>
          <w:sz w:val="28"/>
          <w:szCs w:val="28"/>
        </w:rPr>
        <w:t xml:space="preserve">Дотации на выравнивание бюджетной обеспеченности за отчетный период исполнены в сумме 3,8 тыс. рублей, или 74,5 % утвержденных годовых назначений. </w:t>
      </w:r>
    </w:p>
    <w:p w:rsidR="009B7EB6" w:rsidRPr="009B7EB6" w:rsidRDefault="009B7EB6" w:rsidP="009B7EB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7EB6">
        <w:rPr>
          <w:rFonts w:ascii="Times New Roman" w:eastAsia="Calibri" w:hAnsi="Times New Roman" w:cs="Times New Roman"/>
          <w:b/>
          <w:i/>
          <w:sz w:val="28"/>
          <w:szCs w:val="28"/>
        </w:rPr>
        <w:t>Субвенции</w:t>
      </w:r>
      <w:r w:rsidRPr="009B7EB6">
        <w:rPr>
          <w:rFonts w:ascii="Times New Roman" w:eastAsia="Calibri" w:hAnsi="Times New Roman" w:cs="Times New Roman"/>
          <w:sz w:val="28"/>
          <w:szCs w:val="28"/>
        </w:rPr>
        <w:t xml:space="preserve"> за отчетный период поступили в сумме 82,0 тыс. рублей, что составило 59,4 % от плана и 93,4 % к уровню 2023 года.</w:t>
      </w:r>
    </w:p>
    <w:p w:rsidR="009B7EB6" w:rsidRPr="009B7EB6" w:rsidRDefault="009B7EB6" w:rsidP="009B7EB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7EB6">
        <w:rPr>
          <w:rFonts w:ascii="Times New Roman" w:eastAsia="Calibri" w:hAnsi="Times New Roman" w:cs="Times New Roman"/>
          <w:sz w:val="28"/>
          <w:szCs w:val="28"/>
        </w:rPr>
        <w:t xml:space="preserve">Кассовое исполнение </w:t>
      </w:r>
      <w:r w:rsidRPr="009B7EB6">
        <w:rPr>
          <w:rFonts w:ascii="Times New Roman" w:eastAsia="Calibri" w:hAnsi="Times New Roman" w:cs="Times New Roman"/>
          <w:b/>
          <w:i/>
          <w:sz w:val="28"/>
          <w:szCs w:val="28"/>
        </w:rPr>
        <w:t>иных межбюджетных трансфертов</w:t>
      </w:r>
      <w:r w:rsidRPr="009B7EB6">
        <w:rPr>
          <w:rFonts w:ascii="Times New Roman" w:eastAsia="Calibri" w:hAnsi="Times New Roman" w:cs="Times New Roman"/>
          <w:sz w:val="28"/>
          <w:szCs w:val="28"/>
        </w:rPr>
        <w:t xml:space="preserve"> составило 362,2 тыс. рублей, или 75,9 % плановых назначений. По сравнению с аналогичным периодом 2023 года общий объем поступлений увеличился на 362,2 тыс. рублей.</w:t>
      </w:r>
    </w:p>
    <w:p w:rsidR="007A148A" w:rsidRDefault="007A148A" w:rsidP="0048609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5377B" w:rsidRDefault="00A5377B" w:rsidP="00A5377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3371">
        <w:rPr>
          <w:rFonts w:ascii="Times New Roman" w:hAnsi="Times New Roman" w:cs="Times New Roman"/>
          <w:b/>
          <w:sz w:val="28"/>
          <w:szCs w:val="28"/>
        </w:rPr>
        <w:t>Анализ</w:t>
      </w:r>
      <w:r w:rsidRPr="00A5377B">
        <w:rPr>
          <w:rFonts w:ascii="Times New Roman" w:hAnsi="Times New Roman" w:cs="Times New Roman"/>
          <w:b/>
          <w:sz w:val="28"/>
          <w:szCs w:val="28"/>
        </w:rPr>
        <w:t xml:space="preserve"> исполнения расходов </w:t>
      </w:r>
      <w:r w:rsidR="00BA5149">
        <w:rPr>
          <w:rFonts w:ascii="Times New Roman" w:hAnsi="Times New Roman" w:cs="Times New Roman"/>
          <w:b/>
          <w:sz w:val="28"/>
          <w:szCs w:val="28"/>
        </w:rPr>
        <w:t xml:space="preserve">бюджета </w:t>
      </w:r>
      <w:proofErr w:type="spellStart"/>
      <w:r w:rsidR="00BA5149">
        <w:rPr>
          <w:rFonts w:ascii="Times New Roman" w:hAnsi="Times New Roman" w:cs="Times New Roman"/>
          <w:b/>
          <w:sz w:val="28"/>
          <w:szCs w:val="28"/>
        </w:rPr>
        <w:t>Селиловичского</w:t>
      </w:r>
      <w:proofErr w:type="spellEnd"/>
      <w:r w:rsidR="00BA5149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proofErr w:type="spellStart"/>
      <w:r w:rsidR="00BA5149">
        <w:rPr>
          <w:rFonts w:ascii="Times New Roman" w:hAnsi="Times New Roman" w:cs="Times New Roman"/>
          <w:b/>
          <w:sz w:val="28"/>
          <w:szCs w:val="28"/>
        </w:rPr>
        <w:t>Рогнединского</w:t>
      </w:r>
      <w:proofErr w:type="spellEnd"/>
      <w:r w:rsidR="00BA5149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Брянской области</w:t>
      </w:r>
      <w:r w:rsidRPr="00FE0CE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A152F" w:rsidRDefault="00AA152F" w:rsidP="00AA15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Общий объем расходов, утвержденный решением о бюджете на 2024 год, составляет 1994,4 тыс. рублей.  По сравнению с соответствующим уровнем прошлого года, плановые расходы увеличились на 173,9 тыс. рублей, темп роста составил 9,6 процента.</w:t>
      </w:r>
    </w:p>
    <w:p w:rsidR="00AA152F" w:rsidRDefault="00AA152F" w:rsidP="00AA15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Исполнение расходов бюджета за 9 месяцев 2024 год составило 1148,0 тыс. рублей, что соответствует 57,6 % уточненной бюджетной росписи. К уровню расходов аналогичного периода прошлого года, расходы в абсолютном значении увеличились на 159,3 тыс. рублей, или на 16,1 процента.</w:t>
      </w:r>
    </w:p>
    <w:p w:rsidR="002134E8" w:rsidRPr="002134E8" w:rsidRDefault="002134E8" w:rsidP="002134E8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34E8">
        <w:rPr>
          <w:rFonts w:ascii="Times New Roman" w:hAnsi="Times New Roman" w:cs="Times New Roman"/>
          <w:b/>
          <w:sz w:val="28"/>
          <w:szCs w:val="28"/>
        </w:rPr>
        <w:t xml:space="preserve">Анализ исполнения расходов по разделам и подразделам бюджетной классификации расходов бюджетов </w:t>
      </w:r>
    </w:p>
    <w:p w:rsidR="00FD4D8F" w:rsidRDefault="00FD4D8F" w:rsidP="00FD4D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Исполнение расходов бюджета за 9 месяцев 2024 год осуществлялось по 5 разделам бюджетной классификации. Наибольший удельный вес в общем объеме расходов составили расходы по разделу: «Общегосударственные вопросы», с удельным весом в общем объеме расходов 78,2 процента. </w:t>
      </w:r>
      <w:proofErr w:type="gramStart"/>
      <w:r>
        <w:rPr>
          <w:rFonts w:ascii="Times New Roman" w:hAnsi="Times New Roman" w:cs="Times New Roman"/>
          <w:sz w:val="28"/>
          <w:szCs w:val="28"/>
        </w:rPr>
        <w:t>В разрезе разделов бюджетной классификации расходов из 6 разделов, 5 разделов исполнены от 38,9 % до 6</w:t>
      </w:r>
      <w:r w:rsidR="001C488D">
        <w:rPr>
          <w:rFonts w:ascii="Times New Roman" w:hAnsi="Times New Roman" w:cs="Times New Roman"/>
          <w:sz w:val="28"/>
          <w:szCs w:val="28"/>
        </w:rPr>
        <w:t>2,6</w:t>
      </w:r>
      <w:r>
        <w:rPr>
          <w:rFonts w:ascii="Times New Roman" w:hAnsi="Times New Roman" w:cs="Times New Roman"/>
          <w:sz w:val="28"/>
          <w:szCs w:val="28"/>
        </w:rPr>
        <w:t xml:space="preserve"> %   к утвержденным по уточненной бюджетной росписи объемам расходов.</w:t>
      </w:r>
      <w:proofErr w:type="gramEnd"/>
    </w:p>
    <w:p w:rsidR="00FD4D8F" w:rsidRDefault="00FD4D8F" w:rsidP="00FD4D8F">
      <w:pPr>
        <w:spacing w:after="0" w:line="240" w:lineRule="auto"/>
        <w:ind w:left="70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(тыс. рублей)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69"/>
        <w:gridCol w:w="566"/>
        <w:gridCol w:w="1330"/>
        <w:gridCol w:w="1313"/>
        <w:gridCol w:w="1276"/>
        <w:gridCol w:w="1134"/>
        <w:gridCol w:w="1276"/>
      </w:tblGrid>
      <w:tr w:rsidR="00FD4D8F" w:rsidTr="00151BC7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D8F" w:rsidRDefault="00FD4D8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разделов</w:t>
            </w:r>
          </w:p>
          <w:p w:rsidR="00FD4D8F" w:rsidRDefault="00FD4D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классификации</w:t>
            </w:r>
          </w:p>
          <w:p w:rsidR="00FD4D8F" w:rsidRDefault="00FD4D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расходов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D8F" w:rsidRDefault="00FD4D8F">
            <w:pPr>
              <w:widowControl w:val="0"/>
              <w:spacing w:after="0" w:line="240" w:lineRule="auto"/>
              <w:ind w:left="-36" w:firstLine="1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рз</w:t>
            </w:r>
            <w:proofErr w:type="spellEnd"/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D8F" w:rsidRDefault="00FD4D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Исполнено </w:t>
            </w:r>
          </w:p>
          <w:p w:rsidR="00FD4D8F" w:rsidRDefault="00FD4D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месяцев. 2023 г</w:t>
            </w:r>
          </w:p>
          <w:p w:rsidR="00FD4D8F" w:rsidRDefault="00FD4D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FD4D8F" w:rsidRDefault="00FD4D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D8F" w:rsidRDefault="00FD4D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Уточненный годовой план</w:t>
            </w:r>
          </w:p>
          <w:p w:rsidR="00FD4D8F" w:rsidRDefault="00FD4D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2024 г</w:t>
            </w:r>
          </w:p>
          <w:p w:rsidR="00FD4D8F" w:rsidRDefault="00FD4D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D8F" w:rsidRDefault="00FD4D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Исполнено </w:t>
            </w:r>
          </w:p>
          <w:p w:rsidR="00FD4D8F" w:rsidRDefault="00FD4D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месяцев 2024 г</w:t>
            </w:r>
          </w:p>
          <w:p w:rsidR="00FD4D8F" w:rsidRDefault="00FD4D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D8F" w:rsidRDefault="00FD4D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 исполнения</w:t>
            </w:r>
          </w:p>
          <w:p w:rsidR="00FD4D8F" w:rsidRDefault="00FD4D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D8F" w:rsidRDefault="00FD4D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Исполнение</w:t>
            </w:r>
          </w:p>
          <w:p w:rsidR="00FD4D8F" w:rsidRDefault="00FD4D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2024/2023</w:t>
            </w:r>
          </w:p>
          <w:p w:rsidR="00FD4D8F" w:rsidRDefault="00FD4D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% </w:t>
            </w:r>
          </w:p>
        </w:tc>
      </w:tr>
      <w:tr w:rsidR="00FD4D8F" w:rsidTr="00151BC7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D8F" w:rsidRDefault="00FD4D8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D8F" w:rsidRDefault="00FD4D8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D8F" w:rsidRDefault="00FD4D8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764,8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D8F" w:rsidRDefault="00FD4D8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1432,9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D8F" w:rsidRDefault="00FD4D8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D8F" w:rsidRDefault="00FD4D8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D8F" w:rsidRDefault="00FD4D8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117,3</w:t>
            </w:r>
          </w:p>
        </w:tc>
      </w:tr>
      <w:tr w:rsidR="00FD4D8F" w:rsidTr="00151BC7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D8F" w:rsidRDefault="00FD4D8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D8F" w:rsidRDefault="00FD4D8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D8F" w:rsidRDefault="00FD4D8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69,8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D8F" w:rsidRDefault="00FD4D8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D8F" w:rsidRDefault="00FD4D8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D8F" w:rsidRDefault="00FD4D8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D8F" w:rsidRDefault="00FD4D8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117,5</w:t>
            </w:r>
          </w:p>
        </w:tc>
      </w:tr>
      <w:tr w:rsidR="00FD4D8F" w:rsidTr="00151BC7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D8F" w:rsidRDefault="00FD4D8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D8F" w:rsidRDefault="00FD4D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D8F" w:rsidRDefault="00FD4D8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44,1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D8F" w:rsidRDefault="00FD4D8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D8F" w:rsidRDefault="00FD4D8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D8F" w:rsidRDefault="00FD4D8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D8F" w:rsidRDefault="00FD4D8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99,3</w:t>
            </w:r>
          </w:p>
        </w:tc>
      </w:tr>
      <w:tr w:rsidR="00FD4D8F" w:rsidTr="00151BC7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D8F" w:rsidRDefault="00FD4D8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D8F" w:rsidRDefault="00FD4D8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D8F" w:rsidRDefault="00FD4D8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D8F" w:rsidRDefault="00FD4D8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D8F" w:rsidRDefault="00FD4D8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D8F" w:rsidRDefault="00FD4D8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D8F" w:rsidRDefault="00FD4D8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FD4D8F" w:rsidTr="00151BC7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D8F" w:rsidRDefault="00FD4D8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Жилищно-коммунальное </w:t>
            </w:r>
          </w:p>
          <w:p w:rsidR="00FD4D8F" w:rsidRDefault="00FD4D8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хозяйство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D8F" w:rsidRDefault="00FD4D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FD4D8F" w:rsidRDefault="00FD4D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05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D8F" w:rsidRDefault="00FD4D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84,3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D8F" w:rsidRDefault="00FD4D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246,2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D8F" w:rsidRDefault="00FD4D8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97,6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D8F" w:rsidRDefault="00FD4D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39,7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D8F" w:rsidRDefault="00FD4D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115,8</w:t>
            </w:r>
          </w:p>
        </w:tc>
      </w:tr>
      <w:tr w:rsidR="00FD4D8F" w:rsidTr="00151BC7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D8F" w:rsidRDefault="00FD4D8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Социальная политика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D8F" w:rsidRDefault="00FD4D8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10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D8F" w:rsidRDefault="00FD4D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25,7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D8F" w:rsidRDefault="00FD4D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D8F" w:rsidRDefault="00FD4D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D8F" w:rsidRDefault="00FD4D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66,7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D8F" w:rsidRDefault="00FD4D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105,8</w:t>
            </w:r>
          </w:p>
        </w:tc>
      </w:tr>
      <w:tr w:rsidR="00FD4D8F" w:rsidTr="00151BC7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D8F" w:rsidRDefault="00FD4D8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D8F" w:rsidRDefault="00FD4D8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D8F" w:rsidRDefault="00FD4D8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988,7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D8F" w:rsidRDefault="00FD4D8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1994,5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D8F" w:rsidRDefault="00FD4D8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1148,0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D8F" w:rsidRDefault="00FD4D8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57,6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D8F" w:rsidRDefault="00FD4D8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116,1</w:t>
            </w:r>
          </w:p>
        </w:tc>
      </w:tr>
    </w:tbl>
    <w:p w:rsidR="00FD4D8F" w:rsidRDefault="00FD4D8F" w:rsidP="00FD4D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4D8F" w:rsidRDefault="00FD4D8F" w:rsidP="00FD4D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первому разделу, в силу особенностей отражения расходов по данному направлению (средства, выделяемые из резервных фондов, отражаются по разделам, соответствующим исполнению расходов). </w:t>
      </w:r>
    </w:p>
    <w:p w:rsidR="00FD4D8F" w:rsidRDefault="00FD4D8F" w:rsidP="00FD4D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исполнения расходов бюджета по разделам классификации расходов в отчетном периоде показал следующее.</w:t>
      </w:r>
    </w:p>
    <w:p w:rsidR="00FD4D8F" w:rsidRDefault="00FD4D8F" w:rsidP="00FD4D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разделу </w:t>
      </w:r>
      <w:r>
        <w:rPr>
          <w:rFonts w:ascii="Times New Roman" w:hAnsi="Times New Roman" w:cs="Times New Roman"/>
          <w:b/>
          <w:sz w:val="28"/>
          <w:szCs w:val="28"/>
        </w:rPr>
        <w:t>01 «Общегосударственные расходы»</w:t>
      </w:r>
      <w:r>
        <w:rPr>
          <w:rFonts w:ascii="Times New Roman" w:hAnsi="Times New Roman" w:cs="Times New Roman"/>
          <w:sz w:val="28"/>
          <w:szCs w:val="28"/>
        </w:rPr>
        <w:t xml:space="preserve"> за 9 месяцев 2024 года исполнены в сумме 897,4 тыс. рублей, или 62,6 % к утвержденной бюджетной росписи. Доля расходов по разделу в общей структуре расходов бюджета составила 78,2 процента.</w:t>
      </w:r>
    </w:p>
    <w:p w:rsidR="00FD4D8F" w:rsidRDefault="00FD4D8F" w:rsidP="00FD4D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разделу отмечено увеличение объема кассовых расходов к аналогичному периоду 2023 года на 17,3 процента.</w:t>
      </w:r>
    </w:p>
    <w:p w:rsidR="008D76FA" w:rsidRDefault="00FD4D8F" w:rsidP="00FD4D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Расходы на содержание аппарата сельской администрации за 9 месяцев 2024 года составляют: </w:t>
      </w:r>
    </w:p>
    <w:p w:rsidR="008D76FA" w:rsidRDefault="008D76FA" w:rsidP="00FD4D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D4D8F">
        <w:rPr>
          <w:rFonts w:ascii="Times New Roman" w:hAnsi="Times New Roman" w:cs="Times New Roman"/>
          <w:sz w:val="28"/>
          <w:szCs w:val="28"/>
        </w:rPr>
        <w:t xml:space="preserve">расходы на зарплату с начислениями главы  – 381,8 тыс. рублей,  за аналогичный период  2023 года –  393.7 тыс. рублей; </w:t>
      </w:r>
    </w:p>
    <w:p w:rsidR="008D76FA" w:rsidRDefault="008D76FA" w:rsidP="00FD4D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FD4D8F">
        <w:rPr>
          <w:rFonts w:ascii="Times New Roman" w:hAnsi="Times New Roman" w:cs="Times New Roman"/>
          <w:sz w:val="28"/>
          <w:szCs w:val="28"/>
        </w:rPr>
        <w:t xml:space="preserve">расходы на зарплату главного бухгалтера  с начислениями – 242,3 тыс. рублей,  за аналогичный период  2023 года –  100,3 тыс. рублей; </w:t>
      </w:r>
    </w:p>
    <w:p w:rsidR="008D76FA" w:rsidRDefault="008D76FA" w:rsidP="00FD4D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D4D8F">
        <w:rPr>
          <w:rFonts w:ascii="Times New Roman" w:hAnsi="Times New Roman" w:cs="Times New Roman"/>
          <w:sz w:val="28"/>
          <w:szCs w:val="28"/>
        </w:rPr>
        <w:t>расходы на зарплату специалиста  с начислениями –181,2 тыс. рублей,  за аналогичный период 2023 года –  187,3 тыс. рублей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D76FA" w:rsidRDefault="00FD4D8F" w:rsidP="00FD4D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Затраты на содержание административных помещений (электроэнергия, газ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>ренда и т. д – 0,2 тыс. рублей, за аналогичный пери</w:t>
      </w:r>
      <w:r w:rsidR="008D76FA">
        <w:rPr>
          <w:rFonts w:ascii="Times New Roman" w:hAnsi="Times New Roman" w:cs="Times New Roman"/>
          <w:sz w:val="28"/>
          <w:szCs w:val="28"/>
        </w:rPr>
        <w:t>од 2023 года - 0,2 тыс. рублей.</w:t>
      </w:r>
    </w:p>
    <w:p w:rsidR="00FD4D8F" w:rsidRDefault="00FD4D8F" w:rsidP="00FD4D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Затраты на обслуживание оргтехники и другие затраты (замена картриджей, стоимость канцтоваров, - 5.7 тыс. рублей, за аналогичный период 2023 года -</w:t>
      </w:r>
      <w:r w:rsidR="008D76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7.2 тыс. рублей.</w:t>
      </w:r>
      <w:proofErr w:type="gramEnd"/>
    </w:p>
    <w:p w:rsidR="00FD4D8F" w:rsidRDefault="00FD4D8F" w:rsidP="00FD4D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Командировочные и другие прочие расходы на содержание аппарата сельской администрации – 69.4 тыс. рублей, за аналогичный период 2023 года -</w:t>
      </w:r>
      <w:r w:rsidR="008D76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71.1 тыс. рублей.</w:t>
      </w:r>
    </w:p>
    <w:p w:rsidR="00FD4D8F" w:rsidRDefault="00FD4D8F" w:rsidP="00FD4D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Выплачено налогов и сборов 0,0 тыс. рублей, за аналогичный период 2023 года - 5,0 тыс. рублей</w:t>
      </w:r>
    </w:p>
    <w:p w:rsidR="00FD4D8F" w:rsidRDefault="00FD4D8F" w:rsidP="00FD4D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Выплачено штрафов и пени -</w:t>
      </w:r>
      <w:r w:rsidR="008D76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6.8 тыс. рублей, за аналогичный период 2023 года – 0,0 тыс. рублей</w:t>
      </w:r>
    </w:p>
    <w:p w:rsidR="00FD4D8F" w:rsidRDefault="00FD4D8F" w:rsidP="00FD4D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Выплачено средств на выборы -</w:t>
      </w:r>
      <w:r w:rsidR="00557A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10,0 тыс. рублей, за аналогичный период 2023 года – 0,0 тыс. рублей</w:t>
      </w:r>
    </w:p>
    <w:p w:rsidR="00FD4D8F" w:rsidRDefault="00FD4D8F" w:rsidP="00FD4D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По разделу </w:t>
      </w:r>
      <w:r>
        <w:rPr>
          <w:rFonts w:ascii="Times New Roman" w:hAnsi="Times New Roman" w:cs="Times New Roman"/>
          <w:b/>
          <w:sz w:val="28"/>
          <w:szCs w:val="28"/>
        </w:rPr>
        <w:t>02 «Национальная оборона»</w:t>
      </w:r>
      <w:r>
        <w:rPr>
          <w:rFonts w:ascii="Times New Roman" w:hAnsi="Times New Roman" w:cs="Times New Roman"/>
          <w:sz w:val="28"/>
          <w:szCs w:val="28"/>
        </w:rPr>
        <w:t xml:space="preserve"> расходы бюджета за 9 месяцев 2024 года сложились в сумме 82.0 тыс. рублей, или 59.4 % к объему расходов, предусмотренных уточненной бюджетной росписью на год. Темп роста к аналогичному периоду 2023 года составил 17.5 процента. Структура раздела представлена одним подразделом - 02 03 «Мобилизационная и вневойсковая подготовка».</w:t>
      </w:r>
    </w:p>
    <w:p w:rsidR="00FD4D8F" w:rsidRDefault="00FD4D8F" w:rsidP="00FD4D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разделу </w:t>
      </w:r>
      <w:r>
        <w:rPr>
          <w:rFonts w:ascii="Times New Roman" w:hAnsi="Times New Roman" w:cs="Times New Roman"/>
          <w:b/>
          <w:sz w:val="28"/>
          <w:szCs w:val="28"/>
        </w:rPr>
        <w:t>03 «Национальная безопасность и правоохранительная деятельность»</w:t>
      </w:r>
      <w:r>
        <w:rPr>
          <w:rFonts w:ascii="Times New Roman" w:hAnsi="Times New Roman" w:cs="Times New Roman"/>
          <w:sz w:val="28"/>
          <w:szCs w:val="28"/>
        </w:rPr>
        <w:t xml:space="preserve"> кассовые расходы за 9 месяцев 2024 года сложились в сумме 43.8 тыс. рублей, или 38.9 % к объему расходов, предусмотренных уточненной бюджетной росписью на год. Темп снижения к аналогичному периоду 2023 года составил </w:t>
      </w:r>
      <w:r w:rsidR="00557AF4">
        <w:rPr>
          <w:rFonts w:ascii="Times New Roman" w:hAnsi="Times New Roman" w:cs="Times New Roman"/>
          <w:sz w:val="28"/>
          <w:szCs w:val="28"/>
        </w:rPr>
        <w:t>0,7</w:t>
      </w:r>
      <w:r>
        <w:rPr>
          <w:rFonts w:ascii="Times New Roman" w:hAnsi="Times New Roman" w:cs="Times New Roman"/>
          <w:sz w:val="28"/>
          <w:szCs w:val="28"/>
        </w:rPr>
        <w:t xml:space="preserve"> процента. Структура раздела представлена подразделом – 03 10 «Обеспечение пожарной безопасности».</w:t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FD4D8F" w:rsidRDefault="00FD4D8F" w:rsidP="00FD4D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разделу </w:t>
      </w:r>
      <w:r>
        <w:rPr>
          <w:rFonts w:ascii="Times New Roman" w:hAnsi="Times New Roman" w:cs="Times New Roman"/>
          <w:b/>
          <w:sz w:val="28"/>
          <w:szCs w:val="28"/>
        </w:rPr>
        <w:t>05 Жилищно-коммунальное хозяйство»</w:t>
      </w:r>
      <w:r>
        <w:rPr>
          <w:rFonts w:ascii="Times New Roman" w:hAnsi="Times New Roman" w:cs="Times New Roman"/>
          <w:sz w:val="28"/>
          <w:szCs w:val="28"/>
        </w:rPr>
        <w:t xml:space="preserve"> расходы бюджета за 9 месяцев 2024 года сложились в сумме 97,6 тыс. рублей, или 39,7 % к объему расходов, предусмотренных уточненной бюджетной росписью на год. К аналогичному периоду 2023 года отмечен рост расходов на 15,8 процента.</w:t>
      </w:r>
    </w:p>
    <w:p w:rsidR="00FD4D8F" w:rsidRDefault="00FD4D8F" w:rsidP="00FD4D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разделу 05 03 «Благоустройство» расходы составили 97,6 тыс. рублей, или 100,0 % раздела.</w:t>
      </w:r>
    </w:p>
    <w:p w:rsidR="00FD4D8F" w:rsidRDefault="00FD4D8F" w:rsidP="00FD4D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разделу </w:t>
      </w:r>
      <w:r>
        <w:rPr>
          <w:rFonts w:ascii="Times New Roman" w:hAnsi="Times New Roman" w:cs="Times New Roman"/>
          <w:b/>
          <w:sz w:val="28"/>
          <w:szCs w:val="28"/>
        </w:rPr>
        <w:t>10 «Социальная политика»</w:t>
      </w:r>
      <w:r>
        <w:rPr>
          <w:rFonts w:ascii="Times New Roman" w:hAnsi="Times New Roman" w:cs="Times New Roman"/>
          <w:sz w:val="28"/>
          <w:szCs w:val="28"/>
        </w:rPr>
        <w:t xml:space="preserve"> кассовые расходы за 9 месяцев 2024 года сложились в сумме 27,2 тыс. рублей, или 66,7 % к объему расходов, предусмотренных уточненной бюджетной росписью на год. К аналогичному периоду 2023 года рост расходов </w:t>
      </w:r>
      <w:r w:rsidR="00557AF4">
        <w:rPr>
          <w:rFonts w:ascii="Times New Roman" w:hAnsi="Times New Roman" w:cs="Times New Roman"/>
          <w:sz w:val="28"/>
          <w:szCs w:val="28"/>
        </w:rPr>
        <w:t>составил</w:t>
      </w:r>
      <w:r>
        <w:rPr>
          <w:rFonts w:ascii="Times New Roman" w:hAnsi="Times New Roman" w:cs="Times New Roman"/>
          <w:sz w:val="28"/>
          <w:szCs w:val="28"/>
        </w:rPr>
        <w:t xml:space="preserve"> 5,8 процента. </w:t>
      </w:r>
    </w:p>
    <w:p w:rsidR="00FD4D8F" w:rsidRDefault="00FD4D8F" w:rsidP="00FD4D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Уточненный план составляет 40,8 тыс. рублей. Структура раздела представлена одним подразделом – 10 01 «Пенсионное обеспечение». В аналогичном периоде 2023 года расходы составили 25,7 тыс. рублей.</w:t>
      </w:r>
    </w:p>
    <w:p w:rsidR="00351C82" w:rsidRDefault="00351C82" w:rsidP="00FD4D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489F" w:rsidRDefault="002C41BB" w:rsidP="00C5489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Исполнение в разрезе </w:t>
      </w:r>
      <w:r w:rsidR="00C5489F" w:rsidRPr="00C5489F">
        <w:rPr>
          <w:rFonts w:ascii="Times New Roman" w:eastAsia="Calibri" w:hAnsi="Times New Roman" w:cs="Times New Roman"/>
          <w:b/>
          <w:sz w:val="28"/>
          <w:szCs w:val="28"/>
        </w:rPr>
        <w:t>муниципальных программ и главных распорядителей средств бюджета</w:t>
      </w:r>
    </w:p>
    <w:p w:rsidR="00160817" w:rsidRDefault="00160817" w:rsidP="0016081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соответствии с ведомственной структурой расходов бюджета на 2024 год</w:t>
      </w:r>
      <w:r w:rsidR="00351C82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исполнение расходов бюджета в отчетном периоде осуществлялось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Селиловичской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сельской администрацией.</w:t>
      </w:r>
    </w:p>
    <w:p w:rsidR="00160817" w:rsidRDefault="00160817" w:rsidP="0016081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За 9 месяцев 2024 года исполнение расходов составило 1148,0 тыс. рублей, что соответствует 57,6 % сводной бюджетной росписи. К аналогичному периоду прошлого года объем кассовых расходов составил 116,1 процента.</w:t>
      </w:r>
    </w:p>
    <w:p w:rsidR="00160817" w:rsidRDefault="00160817" w:rsidP="0016081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Постановлением сельской администрации от 07.11. 2023 года № 45 утвержден перечень муниципальных программ:</w:t>
      </w:r>
    </w:p>
    <w:p w:rsidR="00160817" w:rsidRDefault="00534548" w:rsidP="0053454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="00160817">
        <w:rPr>
          <w:rFonts w:ascii="Times New Roman" w:eastAsia="Calibri" w:hAnsi="Times New Roman" w:cs="Times New Roman"/>
          <w:sz w:val="28"/>
          <w:szCs w:val="28"/>
        </w:rPr>
        <w:t xml:space="preserve">«Реализация отдельных полномочий муниципального образования </w:t>
      </w:r>
      <w:proofErr w:type="spellStart"/>
      <w:r w:rsidR="00160817">
        <w:rPr>
          <w:rFonts w:ascii="Times New Roman" w:eastAsia="Calibri" w:hAnsi="Times New Roman" w:cs="Times New Roman"/>
          <w:sz w:val="28"/>
          <w:szCs w:val="28"/>
        </w:rPr>
        <w:t>Селиловичское</w:t>
      </w:r>
      <w:proofErr w:type="spellEnd"/>
      <w:r w:rsidR="00160817">
        <w:rPr>
          <w:rFonts w:ascii="Times New Roman" w:eastAsia="Calibri" w:hAnsi="Times New Roman" w:cs="Times New Roman"/>
          <w:sz w:val="28"/>
          <w:szCs w:val="28"/>
        </w:rPr>
        <w:t xml:space="preserve"> сельское поселение </w:t>
      </w:r>
      <w:proofErr w:type="spellStart"/>
      <w:r w:rsidR="00160817">
        <w:rPr>
          <w:rFonts w:ascii="Times New Roman" w:eastAsia="Calibri" w:hAnsi="Times New Roman" w:cs="Times New Roman"/>
          <w:sz w:val="28"/>
          <w:szCs w:val="28"/>
        </w:rPr>
        <w:t>Рогнединского</w:t>
      </w:r>
      <w:proofErr w:type="spellEnd"/>
      <w:r w:rsidR="00160817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Брянской области на 2024-2026 годы».</w:t>
      </w:r>
    </w:p>
    <w:p w:rsidR="00160817" w:rsidRDefault="00160817" w:rsidP="0016081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Постановлением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Селиловичской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сельской администрации от   21.12.2023 года № 92</w:t>
      </w:r>
      <w:r w:rsidR="00534548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приложением №1 утвержден паспорт муниципальной программы «Реализация отдельных полномочий муниципального образования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Селиловичское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сельское поселение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Рогнединского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Брянской области на 2024-2026 годы» с уточненным финансированием на 2024 год в сумме 1981,4 тыс. рублей (ред. от 28.06.2024 №4-134).</w:t>
      </w:r>
    </w:p>
    <w:p w:rsidR="00160817" w:rsidRDefault="00160817" w:rsidP="0016081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Согласно приложению № 5 к решению от 18.12.2023 № 4-123 «О бюджете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Селиловичского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Рогнединского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Брянской области на 2024 год и на плановый период 2025 и 2026 годов» (ред. от 28.06.2024</w:t>
      </w:r>
      <w:r w:rsidR="00534548">
        <w:rPr>
          <w:rFonts w:ascii="Times New Roman" w:eastAsia="Calibri" w:hAnsi="Times New Roman" w:cs="Times New Roman"/>
          <w:sz w:val="28"/>
          <w:szCs w:val="28"/>
        </w:rPr>
        <w:t xml:space="preserve"> года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№ 4-134)</w:t>
      </w:r>
      <w:r w:rsidR="00534548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исполнение бюджета на 2024 год и на плановый период </w:t>
      </w:r>
      <w:r w:rsidR="0053454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2025 и 2026 годов, запланировано в рамках реализации 1 муниципальной программы. </w:t>
      </w:r>
      <w:proofErr w:type="gramEnd"/>
    </w:p>
    <w:p w:rsidR="00160817" w:rsidRDefault="00160817" w:rsidP="0016081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Общий объем финансирования муниципальной программы в соответствии с решением о бюджете на 2024 год</w:t>
      </w:r>
      <w:r w:rsidR="00534548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 xml:space="preserve"> утвержден в сумме 1981,5 тыс. рублей:</w:t>
      </w:r>
    </w:p>
    <w:p w:rsidR="00160817" w:rsidRDefault="00160817" w:rsidP="0016081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«Реализация отдельных полномочий муниципального образования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Селиловичское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сельское поселение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Рогнединского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Брянской области на 2024-2026 годы» - 1981,5 тыс. рублей;</w:t>
      </w:r>
    </w:p>
    <w:p w:rsidR="00160817" w:rsidRDefault="00160817" w:rsidP="0016081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Непрограммная деятельность утверждена в сумме 13,0 тыс. рублей.</w:t>
      </w:r>
    </w:p>
    <w:p w:rsidR="00534548" w:rsidRDefault="00534548" w:rsidP="0016081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34548" w:rsidRDefault="00534548" w:rsidP="0016081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34548" w:rsidRDefault="00534548" w:rsidP="0016081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34548" w:rsidRDefault="00534548" w:rsidP="0016081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34548" w:rsidRDefault="00534548" w:rsidP="0016081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60817" w:rsidRDefault="00160817" w:rsidP="0016081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Анализ исполнения расходной части бюджета по муниципальным программам приведен в таблице</w:t>
      </w:r>
    </w:p>
    <w:p w:rsidR="00160817" w:rsidRDefault="00160817" w:rsidP="00160817">
      <w:pPr>
        <w:spacing w:after="0" w:line="252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(тысяч рублей)</w:t>
      </w:r>
    </w:p>
    <w:tbl>
      <w:tblPr>
        <w:tblW w:w="9386" w:type="dxa"/>
        <w:tblInd w:w="108" w:type="dxa"/>
        <w:tblLook w:val="04A0" w:firstRow="1" w:lastRow="0" w:firstColumn="1" w:lastColumn="0" w:noHBand="0" w:noVBand="1"/>
      </w:tblPr>
      <w:tblGrid>
        <w:gridCol w:w="4359"/>
        <w:gridCol w:w="940"/>
        <w:gridCol w:w="985"/>
        <w:gridCol w:w="1406"/>
        <w:gridCol w:w="940"/>
        <w:gridCol w:w="756"/>
      </w:tblGrid>
      <w:tr w:rsidR="00160817" w:rsidTr="00534548">
        <w:trPr>
          <w:trHeight w:val="1905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0817" w:rsidRDefault="00160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60817" w:rsidRDefault="00160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0817" w:rsidRDefault="00160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  2024 г.</w:t>
            </w:r>
          </w:p>
        </w:tc>
        <w:tc>
          <w:tcPr>
            <w:tcW w:w="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60817" w:rsidRDefault="00160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Уточн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. 2024 г. </w:t>
            </w:r>
          </w:p>
        </w:tc>
        <w:tc>
          <w:tcPr>
            <w:tcW w:w="14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60817" w:rsidRDefault="00160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Исполнено  9 месяцев</w:t>
            </w:r>
          </w:p>
          <w:p w:rsidR="00160817" w:rsidRDefault="00160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2024 г. 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0817" w:rsidRDefault="00160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 исп.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0817" w:rsidRDefault="00160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уд.</w:t>
            </w:r>
          </w:p>
          <w:p w:rsidR="00160817" w:rsidRDefault="00160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вес</w:t>
            </w:r>
          </w:p>
        </w:tc>
      </w:tr>
      <w:tr w:rsidR="00160817" w:rsidTr="009C523E">
        <w:trPr>
          <w:trHeight w:val="930"/>
        </w:trPr>
        <w:tc>
          <w:tcPr>
            <w:tcW w:w="4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817" w:rsidRDefault="00160817" w:rsidP="009C2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Реализация отдельных полномочий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Селиловичско</w:t>
            </w:r>
            <w:r w:rsidR="009C2E9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сельско</w:t>
            </w:r>
            <w:r w:rsidR="009C2E9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поселени</w:t>
            </w:r>
            <w:r w:rsidR="009C2E9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Рогнединского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муниципального района Брянской области на 2020- 2022 годы»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0817" w:rsidRDefault="00160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0817" w:rsidRDefault="00160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0817" w:rsidRDefault="00160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0817" w:rsidRDefault="00160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0817" w:rsidRDefault="00160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60817" w:rsidTr="00534548">
        <w:trPr>
          <w:trHeight w:val="375"/>
        </w:trPr>
        <w:tc>
          <w:tcPr>
            <w:tcW w:w="4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817" w:rsidRDefault="00160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средства областного бюджета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0817" w:rsidRDefault="00160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138,0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0817" w:rsidRDefault="00160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138,0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0817" w:rsidRDefault="00160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82,0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0817" w:rsidRDefault="00160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59,4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0817" w:rsidRDefault="00160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7,2</w:t>
            </w:r>
          </w:p>
        </w:tc>
      </w:tr>
      <w:tr w:rsidR="00160817" w:rsidTr="00534548">
        <w:trPr>
          <w:trHeight w:val="330"/>
        </w:trPr>
        <w:tc>
          <w:tcPr>
            <w:tcW w:w="4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817" w:rsidRDefault="001608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Обеспечение мобилизационной подготовки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0817" w:rsidRDefault="00160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138,0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0817" w:rsidRDefault="00160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138,0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0817" w:rsidRDefault="00160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82,0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0817" w:rsidRDefault="00160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59,4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0817" w:rsidRDefault="00160817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    7,2</w:t>
            </w:r>
          </w:p>
        </w:tc>
      </w:tr>
      <w:tr w:rsidR="00160817" w:rsidTr="00534548">
        <w:trPr>
          <w:trHeight w:val="300"/>
        </w:trPr>
        <w:tc>
          <w:tcPr>
            <w:tcW w:w="4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817" w:rsidRDefault="00160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средства местного бюджета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0817" w:rsidRDefault="00160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1796,1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0817" w:rsidRDefault="00160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1843,5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0817" w:rsidRDefault="00160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1056,0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0817" w:rsidRDefault="00160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57,3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0817" w:rsidRDefault="00160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92,8</w:t>
            </w:r>
          </w:p>
        </w:tc>
      </w:tr>
      <w:tr w:rsidR="00160817" w:rsidTr="00534548">
        <w:trPr>
          <w:cantSplit/>
          <w:trHeight w:val="300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0817" w:rsidRDefault="0016081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817" w:rsidRDefault="0016081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1934,1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0817" w:rsidRDefault="0016081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1981,5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0817" w:rsidRDefault="0016081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1138,0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0817" w:rsidRDefault="0016081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57,4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817" w:rsidRDefault="001608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100,0</w:t>
            </w:r>
          </w:p>
        </w:tc>
      </w:tr>
    </w:tbl>
    <w:p w:rsidR="00160817" w:rsidRDefault="00160817" w:rsidP="0016081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60817" w:rsidRDefault="00160817" w:rsidP="0016081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За</w:t>
      </w:r>
      <w:r w:rsidR="00AC574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9 месяцев 2024 года расходы бюджета по муниципальной программе исполнены в сумме 1138,0 тыс. рублей, что составляет 57,4 % уточненных годовых бюджетных назначений.</w:t>
      </w:r>
    </w:p>
    <w:p w:rsidR="00160817" w:rsidRDefault="00160817" w:rsidP="001608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Ответственным исполнителем муниципальной программы «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Реализация отдельных полномочий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Селиловичско</w:t>
      </w:r>
      <w:r w:rsidR="009C2E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</w:t>
      </w:r>
      <w:proofErr w:type="spellEnd"/>
      <w:r w:rsidR="009C2E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сельское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поселени</w:t>
      </w:r>
      <w:r w:rsidR="009C2E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Рогнединского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муниципального района Брянской области на 2024-2026 годы» является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Селиловичская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сельская администрация.</w:t>
      </w:r>
    </w:p>
    <w:p w:rsidR="00160817" w:rsidRDefault="00160817" w:rsidP="0016081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Целью муниципальной программы является эффективное исполнение полномочий исполнительных органов власти.</w:t>
      </w:r>
    </w:p>
    <w:p w:rsidR="00160817" w:rsidRDefault="00160817" w:rsidP="0016081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рамках мероприятий:</w:t>
      </w:r>
    </w:p>
    <w:p w:rsidR="00160817" w:rsidRDefault="00160817" w:rsidP="001608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создание условий для эффективной деятельности Главы и аппарата администрации исполнение составило 887,4 тыс. рублей, или 62,5 % годовых плановых назначений;</w:t>
      </w:r>
    </w:p>
    <w:p w:rsidR="00160817" w:rsidRDefault="00160817" w:rsidP="001608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обеспечение мобилизационной подготовки –</w:t>
      </w:r>
      <w:r w:rsidR="00AC574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82,0 тыс. рублей, или 59,4 % плановых назначений;</w:t>
      </w:r>
    </w:p>
    <w:p w:rsidR="00160817" w:rsidRDefault="00160817" w:rsidP="001608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организация и обеспечение освещения улиц – 54,2 тыс. рублей, или 41,6 % плановых назначений;</w:t>
      </w:r>
    </w:p>
    <w:p w:rsidR="00160817" w:rsidRDefault="00160817" w:rsidP="001608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расходы на мероприятия по благоустройству территории поселения – 30,4 тыс. рублей, или 33,5 % плановых назначений;</w:t>
      </w:r>
    </w:p>
    <w:p w:rsidR="00AC574E" w:rsidRDefault="00160817" w:rsidP="0016081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574E">
        <w:rPr>
          <w:rFonts w:ascii="Times New Roman" w:eastAsia="Calibri" w:hAnsi="Times New Roman" w:cs="Times New Roman"/>
          <w:sz w:val="28"/>
          <w:szCs w:val="28"/>
        </w:rPr>
        <w:t xml:space="preserve">- иные цели </w:t>
      </w:r>
      <w:r w:rsidR="00546E79">
        <w:rPr>
          <w:rFonts w:ascii="Times New Roman" w:eastAsia="Calibri" w:hAnsi="Times New Roman" w:cs="Times New Roman"/>
          <w:sz w:val="28"/>
          <w:szCs w:val="28"/>
        </w:rPr>
        <w:t>–</w:t>
      </w:r>
      <w:r w:rsidR="00AC574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46E79">
        <w:rPr>
          <w:rFonts w:ascii="Times New Roman" w:eastAsia="Calibri" w:hAnsi="Times New Roman" w:cs="Times New Roman"/>
          <w:sz w:val="28"/>
          <w:szCs w:val="28"/>
        </w:rPr>
        <w:t>84,0</w:t>
      </w:r>
      <w:r w:rsidRPr="00AC574E">
        <w:rPr>
          <w:rFonts w:ascii="Times New Roman" w:eastAsia="Calibri" w:hAnsi="Times New Roman" w:cs="Times New Roman"/>
          <w:sz w:val="28"/>
          <w:szCs w:val="28"/>
        </w:rPr>
        <w:t xml:space="preserve"> тыс. рублей, в </w:t>
      </w:r>
      <w:proofErr w:type="spellStart"/>
      <w:r w:rsidRPr="00AC574E">
        <w:rPr>
          <w:rFonts w:ascii="Times New Roman" w:eastAsia="Calibri" w:hAnsi="Times New Roman" w:cs="Times New Roman"/>
          <w:sz w:val="28"/>
          <w:szCs w:val="28"/>
        </w:rPr>
        <w:t>т</w:t>
      </w:r>
      <w:proofErr w:type="gramStart"/>
      <w:r w:rsidRPr="00AC574E">
        <w:rPr>
          <w:rFonts w:ascii="Times New Roman" w:eastAsia="Calibri" w:hAnsi="Times New Roman" w:cs="Times New Roman"/>
          <w:sz w:val="28"/>
          <w:szCs w:val="28"/>
        </w:rPr>
        <w:t>.ч</w:t>
      </w:r>
      <w:proofErr w:type="spellEnd"/>
      <w:proofErr w:type="gramEnd"/>
    </w:p>
    <w:p w:rsidR="00160817" w:rsidRDefault="00160817" w:rsidP="0016081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-</w:t>
      </w:r>
      <w:r w:rsidR="00AC574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национальная безопасность и правоохранительная деятельность-43,8 тыс. рублей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b/>
          <w:sz w:val="28"/>
          <w:szCs w:val="28"/>
        </w:rPr>
        <w:t>;</w:t>
      </w:r>
      <w:proofErr w:type="gramEnd"/>
    </w:p>
    <w:p w:rsidR="00160817" w:rsidRDefault="00160817" w:rsidP="0016081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AC574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организация и содержание мест захоронения (кладбищ) -13,0 тыс. рублей;</w:t>
      </w:r>
    </w:p>
    <w:p w:rsidR="00160817" w:rsidRDefault="00160817" w:rsidP="0016081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-</w:t>
      </w:r>
      <w:r>
        <w:rPr>
          <w:rFonts w:ascii="Times New Roman" w:eastAsia="Calibri" w:hAnsi="Times New Roman" w:cs="Times New Roman"/>
          <w:sz w:val="28"/>
          <w:szCs w:val="28"/>
        </w:rPr>
        <w:t>социальная политика-</w:t>
      </w:r>
      <w:r w:rsidR="00AC574E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</w:rPr>
        <w:t>27,2 тыс. рублей</w:t>
      </w:r>
      <w:r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160817" w:rsidRDefault="00160817" w:rsidP="0016081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Кассовые расходы муниципальной программы за 9 месяцев 2024 года </w:t>
      </w:r>
    </w:p>
    <w:p w:rsidR="00160817" w:rsidRDefault="00160817" w:rsidP="0016081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составили 1138,0 тыс. рублей, или 57,4 % годовых плановых назначений.</w:t>
      </w:r>
    </w:p>
    <w:p w:rsidR="00160817" w:rsidRDefault="00160817" w:rsidP="0016081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ab/>
        <w:t xml:space="preserve">В рамках непрограммной деятельности бюджета за 9 месяцев 2024 года расходы, утвержденные в сумме 13,0 тыс. рублей, исполнены </w:t>
      </w:r>
      <w:r w:rsidR="00AC574E">
        <w:rPr>
          <w:rFonts w:ascii="Times New Roman" w:eastAsia="Calibri" w:hAnsi="Times New Roman" w:cs="Times New Roman"/>
          <w:sz w:val="28"/>
          <w:szCs w:val="28"/>
        </w:rPr>
        <w:t>в объеме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10,0 тыс. рублей.</w:t>
      </w:r>
    </w:p>
    <w:p w:rsidR="00AC574E" w:rsidRDefault="00AC574E" w:rsidP="0016081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860EE" w:rsidRDefault="00B860EE" w:rsidP="00B860E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60EE">
        <w:rPr>
          <w:rFonts w:ascii="Times New Roman" w:hAnsi="Times New Roman" w:cs="Times New Roman"/>
          <w:b/>
          <w:sz w:val="28"/>
          <w:szCs w:val="28"/>
        </w:rPr>
        <w:t>Дефицит бюджета и источники внутреннего финансирования бюджета</w:t>
      </w:r>
    </w:p>
    <w:p w:rsidR="00EE2C1C" w:rsidRDefault="00EE2C1C" w:rsidP="00EE2C1C">
      <w:pPr>
        <w:spacing w:after="0" w:line="240" w:lineRule="auto"/>
        <w:ind w:firstLine="64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При принятии решения о бюджете на 2024 год, бюджет первоначально был утвержден бездефицитным.</w:t>
      </w:r>
      <w:proofErr w:type="gramEnd"/>
    </w:p>
    <w:p w:rsidR="00EE2C1C" w:rsidRDefault="00EE2C1C" w:rsidP="00EE2C1C">
      <w:pPr>
        <w:spacing w:after="0" w:line="240" w:lineRule="auto"/>
        <w:ind w:firstLine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последней редакции решения о бюджете на 2024 год (от 28.06.2024 года)</w:t>
      </w:r>
      <w:r w:rsidR="00AC574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дефицит бюджета утвержден в сумме 57,4 тыс. рублей.</w:t>
      </w:r>
    </w:p>
    <w:p w:rsidR="00EE2C1C" w:rsidRDefault="00EE2C1C" w:rsidP="00EE2C1C">
      <w:pPr>
        <w:spacing w:after="0" w:line="240" w:lineRule="auto"/>
        <w:ind w:firstLine="71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соответствии с представленным отчетом об исполнении бюджета за 9 месяцев   2024 года, бюджет исполнен с дефицитом в 244,7 тыс. рублей.</w:t>
      </w:r>
    </w:p>
    <w:p w:rsidR="00EE2C1C" w:rsidRDefault="00EE2C1C" w:rsidP="00EE2C1C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Остаток денежных средств по состоянию на 1 января 2024 года составляет 267,7 тыс. рублей, по состоянию на 1 октября 2024 года</w:t>
      </w:r>
      <w:r w:rsidR="00AC574E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30,0 тыс. рублей.</w:t>
      </w:r>
    </w:p>
    <w:p w:rsidR="00160817" w:rsidRDefault="00160817" w:rsidP="00E85C69">
      <w:pPr>
        <w:spacing w:after="0" w:line="240" w:lineRule="auto"/>
        <w:ind w:firstLine="644"/>
        <w:jc w:val="both"/>
        <w:rPr>
          <w:rFonts w:ascii="Times New Roman" w:hAnsi="Times New Roman" w:cs="Times New Roman"/>
          <w:sz w:val="28"/>
          <w:szCs w:val="28"/>
        </w:rPr>
      </w:pPr>
    </w:p>
    <w:p w:rsidR="009B6678" w:rsidRDefault="00FD46F3" w:rsidP="009B667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9B6678" w:rsidRPr="009B6678">
        <w:rPr>
          <w:rFonts w:ascii="Times New Roman" w:eastAsia="Calibri" w:hAnsi="Times New Roman" w:cs="Times New Roman"/>
          <w:b/>
          <w:sz w:val="28"/>
          <w:szCs w:val="28"/>
        </w:rPr>
        <w:t>Выводы</w:t>
      </w:r>
    </w:p>
    <w:p w:rsidR="002B10EB" w:rsidRPr="0002512C" w:rsidRDefault="00FB0FCA" w:rsidP="002B10E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2512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</w:t>
      </w:r>
      <w:r w:rsidR="002B10EB" w:rsidRPr="0002512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</w:t>
      </w:r>
      <w:proofErr w:type="gramStart"/>
      <w:r w:rsidR="002B10EB" w:rsidRPr="0002512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Заключение Контрольно-счётной палаты </w:t>
      </w:r>
      <w:proofErr w:type="spellStart"/>
      <w:r w:rsidR="002B10EB" w:rsidRPr="0002512C">
        <w:rPr>
          <w:rFonts w:ascii="Times New Roman" w:eastAsia="Calibri" w:hAnsi="Times New Roman" w:cs="Times New Roman"/>
          <w:sz w:val="28"/>
          <w:szCs w:val="28"/>
          <w:lang w:eastAsia="ru-RU"/>
        </w:rPr>
        <w:t>Рогнединского</w:t>
      </w:r>
      <w:proofErr w:type="spellEnd"/>
      <w:r w:rsidR="002B10EB" w:rsidRPr="0002512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района на отчет об исполнении бюджета </w:t>
      </w:r>
      <w:proofErr w:type="spellStart"/>
      <w:r w:rsidR="002B10EB" w:rsidRPr="0002512C">
        <w:rPr>
          <w:rFonts w:ascii="Times New Roman" w:eastAsia="Calibri" w:hAnsi="Times New Roman" w:cs="Times New Roman"/>
          <w:sz w:val="28"/>
          <w:szCs w:val="28"/>
          <w:lang w:eastAsia="ru-RU"/>
        </w:rPr>
        <w:t>Селиловичского</w:t>
      </w:r>
      <w:proofErr w:type="spellEnd"/>
      <w:r w:rsidR="002B10EB" w:rsidRPr="0002512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="002B10EB" w:rsidRPr="0002512C">
        <w:rPr>
          <w:rFonts w:ascii="Times New Roman" w:eastAsia="Calibri" w:hAnsi="Times New Roman" w:cs="Times New Roman"/>
          <w:sz w:val="28"/>
          <w:szCs w:val="28"/>
          <w:lang w:eastAsia="ru-RU"/>
        </w:rPr>
        <w:t>Рогнединского</w:t>
      </w:r>
      <w:proofErr w:type="spellEnd"/>
      <w:r w:rsidR="002B10EB" w:rsidRPr="0002512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муниципального района Брянской области за </w:t>
      </w:r>
      <w:r w:rsidR="002B10EB">
        <w:rPr>
          <w:rFonts w:ascii="Times New Roman" w:eastAsia="Calibri" w:hAnsi="Times New Roman" w:cs="Times New Roman"/>
          <w:sz w:val="28"/>
          <w:szCs w:val="28"/>
          <w:lang w:eastAsia="ru-RU"/>
        </w:rPr>
        <w:t>9 месяцев</w:t>
      </w:r>
      <w:r w:rsidR="002B10EB" w:rsidRPr="0002512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</w:t>
      </w:r>
      <w:r w:rsidR="002B10EB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="002B10EB" w:rsidRPr="0002512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 подготовлено в соответствии со статьей 264.2 Бюджетного кодекса Российской Федерации, Положением о Контрольно-счётной палате </w:t>
      </w:r>
      <w:proofErr w:type="spellStart"/>
      <w:r w:rsidR="002B10EB" w:rsidRPr="0002512C">
        <w:rPr>
          <w:rFonts w:ascii="Times New Roman" w:eastAsia="Calibri" w:hAnsi="Times New Roman" w:cs="Times New Roman"/>
          <w:sz w:val="28"/>
          <w:szCs w:val="28"/>
          <w:lang w:eastAsia="ru-RU"/>
        </w:rPr>
        <w:t>Рогнединского</w:t>
      </w:r>
      <w:proofErr w:type="spellEnd"/>
      <w:r w:rsidR="002B10EB" w:rsidRPr="0002512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района, Стандартом внешнего муниципального финансового контроля 102 «Проведение оперативного контроля за ходом исполнения  решений о бюджете муниципального образования «</w:t>
      </w:r>
      <w:proofErr w:type="spellStart"/>
      <w:r w:rsidR="002B10EB" w:rsidRPr="0002512C">
        <w:rPr>
          <w:rFonts w:ascii="Times New Roman" w:eastAsia="Calibri" w:hAnsi="Times New Roman" w:cs="Times New Roman"/>
          <w:sz w:val="28"/>
          <w:szCs w:val="28"/>
          <w:lang w:eastAsia="ru-RU"/>
        </w:rPr>
        <w:t>Рогнединский</w:t>
      </w:r>
      <w:proofErr w:type="spellEnd"/>
      <w:r w:rsidR="002B10EB" w:rsidRPr="0002512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район» на текущий</w:t>
      </w:r>
      <w:proofErr w:type="gramEnd"/>
      <w:r w:rsidR="002B10EB" w:rsidRPr="0002512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финансовый год и плановый период», пунктом 1.2.</w:t>
      </w:r>
      <w:r w:rsidR="002B10EB">
        <w:rPr>
          <w:rFonts w:ascii="Times New Roman" w:eastAsia="Calibri" w:hAnsi="Times New Roman" w:cs="Times New Roman"/>
          <w:sz w:val="28"/>
          <w:szCs w:val="28"/>
          <w:lang w:eastAsia="ru-RU"/>
        </w:rPr>
        <w:t>8</w:t>
      </w:r>
      <w:r w:rsidR="002B10EB" w:rsidRPr="0002512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Плана работы Контрольно-счётной палаты </w:t>
      </w:r>
      <w:proofErr w:type="spellStart"/>
      <w:r w:rsidR="002B10EB" w:rsidRPr="0002512C">
        <w:rPr>
          <w:rFonts w:ascii="Times New Roman" w:eastAsia="Calibri" w:hAnsi="Times New Roman" w:cs="Times New Roman"/>
          <w:sz w:val="28"/>
          <w:szCs w:val="28"/>
          <w:lang w:eastAsia="ru-RU"/>
        </w:rPr>
        <w:t>Рогнединского</w:t>
      </w:r>
      <w:proofErr w:type="spellEnd"/>
      <w:r w:rsidR="002B10EB" w:rsidRPr="0002512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района на 202</w:t>
      </w:r>
      <w:r w:rsidR="002B10EB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="002B10EB" w:rsidRPr="0002512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год, Соглашения № 4 от </w:t>
      </w:r>
      <w:r w:rsidR="002B10EB">
        <w:rPr>
          <w:rFonts w:ascii="Times New Roman" w:eastAsia="Calibri" w:hAnsi="Times New Roman" w:cs="Times New Roman"/>
          <w:sz w:val="28"/>
          <w:szCs w:val="28"/>
          <w:lang w:eastAsia="ru-RU"/>
        </w:rPr>
        <w:t>27</w:t>
      </w:r>
      <w:r w:rsidR="002B10EB" w:rsidRPr="0002512C">
        <w:rPr>
          <w:rFonts w:ascii="Times New Roman" w:eastAsia="Calibri" w:hAnsi="Times New Roman" w:cs="Times New Roman"/>
          <w:sz w:val="28"/>
          <w:szCs w:val="28"/>
          <w:lang w:eastAsia="ru-RU"/>
        </w:rPr>
        <w:t>.1</w:t>
      </w:r>
      <w:r w:rsidR="002B10EB">
        <w:rPr>
          <w:rFonts w:ascii="Times New Roman" w:eastAsia="Calibri" w:hAnsi="Times New Roman" w:cs="Times New Roman"/>
          <w:sz w:val="28"/>
          <w:szCs w:val="28"/>
          <w:lang w:eastAsia="ru-RU"/>
        </w:rPr>
        <w:t>0</w:t>
      </w:r>
      <w:r w:rsidR="002B10EB" w:rsidRPr="0002512C">
        <w:rPr>
          <w:rFonts w:ascii="Times New Roman" w:eastAsia="Calibri" w:hAnsi="Times New Roman" w:cs="Times New Roman"/>
          <w:sz w:val="28"/>
          <w:szCs w:val="28"/>
          <w:lang w:eastAsia="ru-RU"/>
        </w:rPr>
        <w:t>.202</w:t>
      </w:r>
      <w:r w:rsidR="002B10EB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="002B10EB" w:rsidRPr="0002512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года.</w:t>
      </w:r>
    </w:p>
    <w:p w:rsidR="002B10EB" w:rsidRPr="004E69CA" w:rsidRDefault="002B10EB" w:rsidP="002B10E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69CA">
        <w:rPr>
          <w:rFonts w:ascii="Times New Roman" w:eastAsia="Calibri" w:hAnsi="Times New Roman" w:cs="Times New Roman"/>
          <w:sz w:val="28"/>
          <w:szCs w:val="28"/>
        </w:rPr>
        <w:t xml:space="preserve">Доходная часть бюджета за 9 месяцев 2024 года исполнена в сумме 903,3 тыс. рублей, или 46,6 % к утвержденным годовым назначениям. По сравнению с соответствующим уровнем прошлого года, доходы уменьшились на 190,9 тыс. рублей, темп снижения составил </w:t>
      </w:r>
      <w:r>
        <w:rPr>
          <w:rFonts w:ascii="Times New Roman" w:eastAsia="Calibri" w:hAnsi="Times New Roman" w:cs="Times New Roman"/>
          <w:sz w:val="28"/>
          <w:szCs w:val="28"/>
        </w:rPr>
        <w:t>17,4</w:t>
      </w:r>
      <w:r w:rsidRPr="004E69CA">
        <w:rPr>
          <w:rFonts w:ascii="Times New Roman" w:eastAsia="Calibri" w:hAnsi="Times New Roman" w:cs="Times New Roman"/>
          <w:sz w:val="28"/>
          <w:szCs w:val="28"/>
        </w:rPr>
        <w:t xml:space="preserve"> процент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4E69CA">
        <w:rPr>
          <w:rFonts w:ascii="Times New Roman" w:eastAsia="Calibri" w:hAnsi="Times New Roman" w:cs="Times New Roman"/>
          <w:sz w:val="28"/>
          <w:szCs w:val="28"/>
        </w:rPr>
        <w:t>. В структуре доходов бюджета удельный вес собственных доходов составил 50,4 %, что ниже соответствующего периода прошлого года 15,0 процентн</w:t>
      </w:r>
      <w:r>
        <w:rPr>
          <w:rFonts w:ascii="Times New Roman" w:eastAsia="Calibri" w:hAnsi="Times New Roman" w:cs="Times New Roman"/>
          <w:sz w:val="28"/>
          <w:szCs w:val="28"/>
        </w:rPr>
        <w:t>ых</w:t>
      </w:r>
      <w:r w:rsidRPr="004E69CA">
        <w:rPr>
          <w:rFonts w:ascii="Times New Roman" w:eastAsia="Calibri" w:hAnsi="Times New Roman" w:cs="Times New Roman"/>
          <w:sz w:val="28"/>
          <w:szCs w:val="28"/>
        </w:rPr>
        <w:t xml:space="preserve"> пункта. На долю безвозмездных поступлений приходится 49,6 процента. Налоговые и неналоговые доходы бюджета в сравнении с отчетным периодом 2023 года уменьшились на 36,4 %, объем безвозмездных поступлений увеличился на 18,5 процентов, или на 69,8 тыс. рублей.</w:t>
      </w:r>
    </w:p>
    <w:p w:rsidR="002B10EB" w:rsidRDefault="002B10EB" w:rsidP="002B10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Общий объем расходов, утвержденный решением о бюджете на 2024 год, составляет 1994,4 тыс. рублей.  По сравнению с соответствующим уровнем прошлого года, плановые расходы увеличились на 173,9 тыс. рублей, темп роста составил 9,6 процента.</w:t>
      </w:r>
    </w:p>
    <w:p w:rsidR="002B10EB" w:rsidRDefault="002B10EB" w:rsidP="002B10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Исполнение расходов бюджета за 9 месяцев 2024 год составило 1148,0 тыс. рублей, что соответствует 57,6 % уточненной бюджетной росписи. К </w:t>
      </w:r>
      <w:r>
        <w:rPr>
          <w:rFonts w:ascii="Times New Roman" w:hAnsi="Times New Roman" w:cs="Times New Roman"/>
          <w:sz w:val="28"/>
          <w:szCs w:val="28"/>
        </w:rPr>
        <w:lastRenderedPageBreak/>
        <w:t>уровню расходов аналогичного периода прошлого года, расходы в абсолютном значении увеличились на 159,3 тыс. рублей, или на 16,1 процента.</w:t>
      </w:r>
    </w:p>
    <w:p w:rsidR="002B10EB" w:rsidRDefault="002B10EB" w:rsidP="002B10E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За  9 месяцев 2024 года расходы бюджета по муниципальной программе исполнены в сумме 1138,0 тыс. рублей, что составляет 57,4 % уточненных годовых бюджетных назначений.</w:t>
      </w:r>
    </w:p>
    <w:p w:rsidR="002B10EB" w:rsidRDefault="002B10EB" w:rsidP="00FB0FC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B6678" w:rsidRPr="009B6678" w:rsidRDefault="00FB0FCA" w:rsidP="002B10E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2512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94626" w:rsidRPr="0002512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9B6678" w:rsidRPr="009B6678">
        <w:rPr>
          <w:rFonts w:ascii="Times New Roman" w:eastAsia="Calibri" w:hAnsi="Times New Roman" w:cs="Times New Roman"/>
          <w:b/>
          <w:sz w:val="28"/>
          <w:szCs w:val="28"/>
        </w:rPr>
        <w:t xml:space="preserve">    6.  Предложения</w:t>
      </w:r>
    </w:p>
    <w:p w:rsidR="009B6678" w:rsidRPr="009B6678" w:rsidRDefault="009B6678" w:rsidP="009B6678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6678">
        <w:rPr>
          <w:rFonts w:ascii="Times New Roman" w:eastAsia="Calibri" w:hAnsi="Times New Roman" w:cs="Times New Roman"/>
          <w:sz w:val="28"/>
          <w:szCs w:val="28"/>
        </w:rPr>
        <w:t xml:space="preserve">      1. Направить заключение Контрольно-счетной палаты  </w:t>
      </w:r>
      <w:proofErr w:type="spellStart"/>
      <w:r w:rsidRPr="009B6678">
        <w:rPr>
          <w:rFonts w:ascii="Times New Roman" w:eastAsia="Calibri" w:hAnsi="Times New Roman" w:cs="Times New Roman"/>
          <w:sz w:val="28"/>
          <w:szCs w:val="28"/>
        </w:rPr>
        <w:t>Рогнединского</w:t>
      </w:r>
      <w:proofErr w:type="spellEnd"/>
      <w:r w:rsidRPr="009B6678">
        <w:rPr>
          <w:rFonts w:ascii="Times New Roman" w:eastAsia="Calibri" w:hAnsi="Times New Roman" w:cs="Times New Roman"/>
          <w:sz w:val="28"/>
          <w:szCs w:val="28"/>
        </w:rPr>
        <w:t xml:space="preserve"> района  на отчет об исполнении бюджета </w:t>
      </w:r>
      <w:proofErr w:type="spellStart"/>
      <w:r w:rsidRPr="009B6678">
        <w:rPr>
          <w:rFonts w:ascii="Times New Roman" w:eastAsia="Calibri" w:hAnsi="Times New Roman" w:cs="Times New Roman"/>
          <w:sz w:val="28"/>
          <w:szCs w:val="28"/>
        </w:rPr>
        <w:t>Селиловичского</w:t>
      </w:r>
      <w:proofErr w:type="spellEnd"/>
      <w:r w:rsidRPr="009B6678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9B6678">
        <w:rPr>
          <w:rFonts w:ascii="Times New Roman" w:eastAsia="Calibri" w:hAnsi="Times New Roman" w:cs="Times New Roman"/>
          <w:sz w:val="28"/>
          <w:szCs w:val="28"/>
        </w:rPr>
        <w:t>Рогнединского</w:t>
      </w:r>
      <w:proofErr w:type="spellEnd"/>
      <w:r w:rsidRPr="009B6678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Брянской области за </w:t>
      </w:r>
      <w:r w:rsidR="00010CEF">
        <w:rPr>
          <w:rFonts w:ascii="Times New Roman" w:eastAsia="Calibri" w:hAnsi="Times New Roman" w:cs="Times New Roman"/>
          <w:sz w:val="28"/>
          <w:szCs w:val="28"/>
        </w:rPr>
        <w:t>9 месяцев</w:t>
      </w:r>
      <w:bookmarkStart w:id="0" w:name="_GoBack"/>
      <w:bookmarkEnd w:id="0"/>
      <w:r w:rsidRPr="009B6678">
        <w:rPr>
          <w:rFonts w:ascii="Times New Roman" w:eastAsia="Calibri" w:hAnsi="Times New Roman" w:cs="Times New Roman"/>
          <w:sz w:val="28"/>
          <w:szCs w:val="28"/>
        </w:rPr>
        <w:t xml:space="preserve"> 202</w:t>
      </w:r>
      <w:r w:rsidR="004C4324">
        <w:rPr>
          <w:rFonts w:ascii="Times New Roman" w:eastAsia="Calibri" w:hAnsi="Times New Roman" w:cs="Times New Roman"/>
          <w:sz w:val="28"/>
          <w:szCs w:val="28"/>
        </w:rPr>
        <w:t>4</w:t>
      </w:r>
      <w:r w:rsidRPr="009B6678">
        <w:rPr>
          <w:rFonts w:ascii="Times New Roman" w:eastAsia="Calibri" w:hAnsi="Times New Roman" w:cs="Times New Roman"/>
          <w:sz w:val="28"/>
          <w:szCs w:val="28"/>
        </w:rPr>
        <w:t xml:space="preserve"> года Главе </w:t>
      </w:r>
      <w:proofErr w:type="spellStart"/>
      <w:r w:rsidRPr="009B6678">
        <w:rPr>
          <w:rFonts w:ascii="Times New Roman" w:eastAsia="Calibri" w:hAnsi="Times New Roman" w:cs="Times New Roman"/>
          <w:sz w:val="28"/>
          <w:szCs w:val="28"/>
        </w:rPr>
        <w:t>Селиловичской</w:t>
      </w:r>
      <w:proofErr w:type="spellEnd"/>
      <w:r w:rsidRPr="009B6678">
        <w:rPr>
          <w:rFonts w:ascii="Times New Roman" w:eastAsia="Calibri" w:hAnsi="Times New Roman" w:cs="Times New Roman"/>
          <w:sz w:val="28"/>
          <w:szCs w:val="28"/>
        </w:rPr>
        <w:t xml:space="preserve"> сельской администрации  с предложениями.</w:t>
      </w:r>
    </w:p>
    <w:p w:rsidR="009B6678" w:rsidRPr="009B6678" w:rsidRDefault="009B6678" w:rsidP="009B6678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6678">
        <w:rPr>
          <w:rFonts w:ascii="Times New Roman" w:eastAsia="Calibri" w:hAnsi="Times New Roman" w:cs="Times New Roman"/>
          <w:sz w:val="28"/>
          <w:szCs w:val="28"/>
        </w:rPr>
        <w:t xml:space="preserve">       2. Главному распорядителю средств бюджета </w:t>
      </w:r>
      <w:proofErr w:type="spellStart"/>
      <w:r w:rsidRPr="009B6678">
        <w:rPr>
          <w:rFonts w:ascii="Times New Roman" w:eastAsia="Calibri" w:hAnsi="Times New Roman" w:cs="Times New Roman"/>
          <w:sz w:val="28"/>
          <w:szCs w:val="28"/>
        </w:rPr>
        <w:t>Селиловичской</w:t>
      </w:r>
      <w:proofErr w:type="spellEnd"/>
      <w:r w:rsidRPr="009B6678">
        <w:rPr>
          <w:rFonts w:ascii="Times New Roman" w:eastAsia="Calibri" w:hAnsi="Times New Roman" w:cs="Times New Roman"/>
          <w:sz w:val="28"/>
          <w:szCs w:val="28"/>
        </w:rPr>
        <w:t xml:space="preserve"> сельской администрации  принять меры по своевременному и полному исполнению мероприятий, запланированных муниципальной программой.</w:t>
      </w:r>
    </w:p>
    <w:p w:rsidR="009B6678" w:rsidRDefault="009B6678" w:rsidP="009B6678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20E97" w:rsidRDefault="00D20E97" w:rsidP="009B6678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B10EB" w:rsidRDefault="002B10EB" w:rsidP="009B6678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B10EB" w:rsidRDefault="002B10EB" w:rsidP="009B6678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B10EB" w:rsidRDefault="002B10EB" w:rsidP="009B6678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B6678" w:rsidRPr="009B6678" w:rsidRDefault="009B6678" w:rsidP="009B6678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6678">
        <w:rPr>
          <w:rFonts w:ascii="Times New Roman" w:eastAsia="Calibri" w:hAnsi="Times New Roman" w:cs="Times New Roman"/>
          <w:sz w:val="28"/>
          <w:szCs w:val="28"/>
        </w:rPr>
        <w:t>Председатель КСП</w:t>
      </w:r>
    </w:p>
    <w:p w:rsidR="009B6678" w:rsidRPr="009B6678" w:rsidRDefault="009B6678" w:rsidP="009B6678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9B6678">
        <w:rPr>
          <w:rFonts w:ascii="Times New Roman" w:eastAsia="Calibri" w:hAnsi="Times New Roman" w:cs="Times New Roman"/>
          <w:sz w:val="28"/>
          <w:szCs w:val="28"/>
        </w:rPr>
        <w:t>Рогнединского</w:t>
      </w:r>
      <w:proofErr w:type="spellEnd"/>
      <w:r w:rsidRPr="009B6678">
        <w:rPr>
          <w:rFonts w:ascii="Times New Roman" w:eastAsia="Calibri" w:hAnsi="Times New Roman" w:cs="Times New Roman"/>
          <w:sz w:val="28"/>
          <w:szCs w:val="28"/>
        </w:rPr>
        <w:t xml:space="preserve"> района                                                В.П. </w:t>
      </w:r>
      <w:proofErr w:type="spellStart"/>
      <w:r w:rsidRPr="009B6678">
        <w:rPr>
          <w:rFonts w:ascii="Times New Roman" w:eastAsia="Calibri" w:hAnsi="Times New Roman" w:cs="Times New Roman"/>
          <w:sz w:val="28"/>
          <w:szCs w:val="28"/>
        </w:rPr>
        <w:t>Семкин</w:t>
      </w:r>
      <w:proofErr w:type="spellEnd"/>
    </w:p>
    <w:p w:rsidR="009B6678" w:rsidRPr="009B6678" w:rsidRDefault="009B6678" w:rsidP="009B6678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A4D6E" w:rsidRDefault="009A4D6E" w:rsidP="00A81117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1E5CE7" w:rsidRDefault="001E5CE7" w:rsidP="00A81117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sectPr w:rsidR="001E5CE7" w:rsidSect="000F483F">
      <w:headerReference w:type="default" r:id="rId9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65D8" w:rsidRDefault="006065D8" w:rsidP="000F483F">
      <w:pPr>
        <w:spacing w:after="0" w:line="240" w:lineRule="auto"/>
      </w:pPr>
      <w:r>
        <w:separator/>
      </w:r>
    </w:p>
  </w:endnote>
  <w:endnote w:type="continuationSeparator" w:id="0">
    <w:p w:rsidR="006065D8" w:rsidRDefault="006065D8" w:rsidP="000F48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65D8" w:rsidRDefault="006065D8" w:rsidP="000F483F">
      <w:pPr>
        <w:spacing w:after="0" w:line="240" w:lineRule="auto"/>
      </w:pPr>
      <w:r>
        <w:separator/>
      </w:r>
    </w:p>
  </w:footnote>
  <w:footnote w:type="continuationSeparator" w:id="0">
    <w:p w:rsidR="006065D8" w:rsidRDefault="006065D8" w:rsidP="000F48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282264"/>
      <w:docPartObj>
        <w:docPartGallery w:val="Page Numbers (Top of Page)"/>
        <w:docPartUnique/>
      </w:docPartObj>
    </w:sdtPr>
    <w:sdtEndPr/>
    <w:sdtContent>
      <w:p w:rsidR="00A7388E" w:rsidRDefault="00917FF4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10CEF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A7388E" w:rsidRDefault="00A7388E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265463"/>
    <w:multiLevelType w:val="multilevel"/>
    <w:tmpl w:val="F65CAD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">
    <w:nsid w:val="633C332B"/>
    <w:multiLevelType w:val="hybridMultilevel"/>
    <w:tmpl w:val="6FA81008"/>
    <w:lvl w:ilvl="0" w:tplc="A5CE5034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C1002"/>
    <w:rsid w:val="00003848"/>
    <w:rsid w:val="00010CEF"/>
    <w:rsid w:val="00011065"/>
    <w:rsid w:val="00016EDC"/>
    <w:rsid w:val="0002454D"/>
    <w:rsid w:val="0002512C"/>
    <w:rsid w:val="000316BC"/>
    <w:rsid w:val="00032589"/>
    <w:rsid w:val="000360EC"/>
    <w:rsid w:val="000403D8"/>
    <w:rsid w:val="000421E2"/>
    <w:rsid w:val="0004361A"/>
    <w:rsid w:val="000436AE"/>
    <w:rsid w:val="00052D75"/>
    <w:rsid w:val="000613AD"/>
    <w:rsid w:val="00062D22"/>
    <w:rsid w:val="00070361"/>
    <w:rsid w:val="00073377"/>
    <w:rsid w:val="000744AC"/>
    <w:rsid w:val="000832FA"/>
    <w:rsid w:val="00086012"/>
    <w:rsid w:val="00090029"/>
    <w:rsid w:val="00091978"/>
    <w:rsid w:val="00094997"/>
    <w:rsid w:val="000B0055"/>
    <w:rsid w:val="000B2175"/>
    <w:rsid w:val="000B334B"/>
    <w:rsid w:val="000B4C5D"/>
    <w:rsid w:val="000B597B"/>
    <w:rsid w:val="000B6994"/>
    <w:rsid w:val="000B6C67"/>
    <w:rsid w:val="000C08F0"/>
    <w:rsid w:val="000C0DF5"/>
    <w:rsid w:val="000C266D"/>
    <w:rsid w:val="000C5DFE"/>
    <w:rsid w:val="000C75DE"/>
    <w:rsid w:val="000D2CDD"/>
    <w:rsid w:val="000D559A"/>
    <w:rsid w:val="000E144F"/>
    <w:rsid w:val="000E230E"/>
    <w:rsid w:val="000E2D4F"/>
    <w:rsid w:val="000E3B17"/>
    <w:rsid w:val="000F0C86"/>
    <w:rsid w:val="000F275B"/>
    <w:rsid w:val="000F2874"/>
    <w:rsid w:val="000F483F"/>
    <w:rsid w:val="0011100F"/>
    <w:rsid w:val="0011250B"/>
    <w:rsid w:val="00114F6D"/>
    <w:rsid w:val="00115048"/>
    <w:rsid w:val="00122C6B"/>
    <w:rsid w:val="00124072"/>
    <w:rsid w:val="00132833"/>
    <w:rsid w:val="00135917"/>
    <w:rsid w:val="0013649C"/>
    <w:rsid w:val="00141F8A"/>
    <w:rsid w:val="00141FAC"/>
    <w:rsid w:val="0014291E"/>
    <w:rsid w:val="001447DF"/>
    <w:rsid w:val="00145964"/>
    <w:rsid w:val="00150100"/>
    <w:rsid w:val="0015061E"/>
    <w:rsid w:val="00151BC7"/>
    <w:rsid w:val="001522C6"/>
    <w:rsid w:val="00156B39"/>
    <w:rsid w:val="00160817"/>
    <w:rsid w:val="00162ABF"/>
    <w:rsid w:val="001638B6"/>
    <w:rsid w:val="001638E8"/>
    <w:rsid w:val="0016443C"/>
    <w:rsid w:val="001662A0"/>
    <w:rsid w:val="00167021"/>
    <w:rsid w:val="0016761A"/>
    <w:rsid w:val="00170768"/>
    <w:rsid w:val="00170942"/>
    <w:rsid w:val="00172F94"/>
    <w:rsid w:val="00174B26"/>
    <w:rsid w:val="00182412"/>
    <w:rsid w:val="0018646A"/>
    <w:rsid w:val="0018745A"/>
    <w:rsid w:val="0019070D"/>
    <w:rsid w:val="001936EC"/>
    <w:rsid w:val="00194ECB"/>
    <w:rsid w:val="001A38F1"/>
    <w:rsid w:val="001A7071"/>
    <w:rsid w:val="001A70BC"/>
    <w:rsid w:val="001B4DC3"/>
    <w:rsid w:val="001B5BB2"/>
    <w:rsid w:val="001C488D"/>
    <w:rsid w:val="001D0294"/>
    <w:rsid w:val="001D1C02"/>
    <w:rsid w:val="001D358E"/>
    <w:rsid w:val="001D3B42"/>
    <w:rsid w:val="001E565E"/>
    <w:rsid w:val="001E5CE7"/>
    <w:rsid w:val="001F1C45"/>
    <w:rsid w:val="00201559"/>
    <w:rsid w:val="002072A1"/>
    <w:rsid w:val="002134E8"/>
    <w:rsid w:val="002238D7"/>
    <w:rsid w:val="00224A4D"/>
    <w:rsid w:val="0023479B"/>
    <w:rsid w:val="00245E72"/>
    <w:rsid w:val="00246502"/>
    <w:rsid w:val="00250B30"/>
    <w:rsid w:val="00253B44"/>
    <w:rsid w:val="002557AF"/>
    <w:rsid w:val="002607ED"/>
    <w:rsid w:val="002669DE"/>
    <w:rsid w:val="00274DDE"/>
    <w:rsid w:val="002771DD"/>
    <w:rsid w:val="00277787"/>
    <w:rsid w:val="00287CEB"/>
    <w:rsid w:val="00290424"/>
    <w:rsid w:val="00291204"/>
    <w:rsid w:val="0029588E"/>
    <w:rsid w:val="002A3571"/>
    <w:rsid w:val="002A4E2D"/>
    <w:rsid w:val="002A57BD"/>
    <w:rsid w:val="002A678A"/>
    <w:rsid w:val="002B10EB"/>
    <w:rsid w:val="002C41BB"/>
    <w:rsid w:val="002D36E1"/>
    <w:rsid w:val="002D7E30"/>
    <w:rsid w:val="002E31AC"/>
    <w:rsid w:val="002E38AD"/>
    <w:rsid w:val="002F1199"/>
    <w:rsid w:val="002F33B3"/>
    <w:rsid w:val="002F3857"/>
    <w:rsid w:val="002F7373"/>
    <w:rsid w:val="003067FE"/>
    <w:rsid w:val="0031157B"/>
    <w:rsid w:val="00311B36"/>
    <w:rsid w:val="00317D69"/>
    <w:rsid w:val="00322D1D"/>
    <w:rsid w:val="003240EF"/>
    <w:rsid w:val="00325FA0"/>
    <w:rsid w:val="00330BD6"/>
    <w:rsid w:val="00332422"/>
    <w:rsid w:val="00332BD5"/>
    <w:rsid w:val="00335D3A"/>
    <w:rsid w:val="00336F61"/>
    <w:rsid w:val="0034131B"/>
    <w:rsid w:val="00341B16"/>
    <w:rsid w:val="00342341"/>
    <w:rsid w:val="00343DD4"/>
    <w:rsid w:val="003441C1"/>
    <w:rsid w:val="00351C82"/>
    <w:rsid w:val="0035203D"/>
    <w:rsid w:val="00352A0E"/>
    <w:rsid w:val="00352B6B"/>
    <w:rsid w:val="003605D6"/>
    <w:rsid w:val="00362656"/>
    <w:rsid w:val="0036302E"/>
    <w:rsid w:val="0036382E"/>
    <w:rsid w:val="003706E3"/>
    <w:rsid w:val="00370E8C"/>
    <w:rsid w:val="00371204"/>
    <w:rsid w:val="00373996"/>
    <w:rsid w:val="00373BD5"/>
    <w:rsid w:val="0037710D"/>
    <w:rsid w:val="00383632"/>
    <w:rsid w:val="0038426A"/>
    <w:rsid w:val="00385748"/>
    <w:rsid w:val="00391A8E"/>
    <w:rsid w:val="00394775"/>
    <w:rsid w:val="003A3BB3"/>
    <w:rsid w:val="003B6F51"/>
    <w:rsid w:val="003B7E95"/>
    <w:rsid w:val="003D50CE"/>
    <w:rsid w:val="003F161B"/>
    <w:rsid w:val="003F2A4F"/>
    <w:rsid w:val="003F2CCF"/>
    <w:rsid w:val="003F6066"/>
    <w:rsid w:val="003F6E52"/>
    <w:rsid w:val="00403420"/>
    <w:rsid w:val="00403690"/>
    <w:rsid w:val="00416668"/>
    <w:rsid w:val="00427877"/>
    <w:rsid w:val="00427AF9"/>
    <w:rsid w:val="00431C78"/>
    <w:rsid w:val="0043654E"/>
    <w:rsid w:val="00440503"/>
    <w:rsid w:val="004427AF"/>
    <w:rsid w:val="00443635"/>
    <w:rsid w:val="00443F45"/>
    <w:rsid w:val="0045739F"/>
    <w:rsid w:val="00462167"/>
    <w:rsid w:val="00463AC9"/>
    <w:rsid w:val="00467E90"/>
    <w:rsid w:val="00484B31"/>
    <w:rsid w:val="00486095"/>
    <w:rsid w:val="00493595"/>
    <w:rsid w:val="00495D52"/>
    <w:rsid w:val="004A18B3"/>
    <w:rsid w:val="004A5EE5"/>
    <w:rsid w:val="004A7113"/>
    <w:rsid w:val="004A7224"/>
    <w:rsid w:val="004B0EA1"/>
    <w:rsid w:val="004B5AC0"/>
    <w:rsid w:val="004B6C54"/>
    <w:rsid w:val="004B7D2E"/>
    <w:rsid w:val="004C0F0C"/>
    <w:rsid w:val="004C265F"/>
    <w:rsid w:val="004C4324"/>
    <w:rsid w:val="004D00EB"/>
    <w:rsid w:val="004D2D92"/>
    <w:rsid w:val="004D48EF"/>
    <w:rsid w:val="004D4F7A"/>
    <w:rsid w:val="004D55D7"/>
    <w:rsid w:val="004E0DBD"/>
    <w:rsid w:val="004E69CA"/>
    <w:rsid w:val="004F31CF"/>
    <w:rsid w:val="004F4710"/>
    <w:rsid w:val="004F6005"/>
    <w:rsid w:val="004F67B0"/>
    <w:rsid w:val="004F7125"/>
    <w:rsid w:val="00503C69"/>
    <w:rsid w:val="00530D41"/>
    <w:rsid w:val="0053111C"/>
    <w:rsid w:val="00531B13"/>
    <w:rsid w:val="00533E74"/>
    <w:rsid w:val="00534548"/>
    <w:rsid w:val="00540F7D"/>
    <w:rsid w:val="005417B7"/>
    <w:rsid w:val="0054482B"/>
    <w:rsid w:val="005455DC"/>
    <w:rsid w:val="00546E79"/>
    <w:rsid w:val="00557AF4"/>
    <w:rsid w:val="005620AE"/>
    <w:rsid w:val="00563066"/>
    <w:rsid w:val="0056364B"/>
    <w:rsid w:val="00564880"/>
    <w:rsid w:val="005649A8"/>
    <w:rsid w:val="00565B4D"/>
    <w:rsid w:val="00571D86"/>
    <w:rsid w:val="005727E3"/>
    <w:rsid w:val="00574349"/>
    <w:rsid w:val="00577F2A"/>
    <w:rsid w:val="00583486"/>
    <w:rsid w:val="00585AAC"/>
    <w:rsid w:val="00586BC8"/>
    <w:rsid w:val="00591DD5"/>
    <w:rsid w:val="00594B4A"/>
    <w:rsid w:val="00594C84"/>
    <w:rsid w:val="00596A94"/>
    <w:rsid w:val="005A1E8E"/>
    <w:rsid w:val="005A28B4"/>
    <w:rsid w:val="005A5D76"/>
    <w:rsid w:val="005B04BB"/>
    <w:rsid w:val="005B3EB0"/>
    <w:rsid w:val="005B4B93"/>
    <w:rsid w:val="005B690E"/>
    <w:rsid w:val="005C1EB7"/>
    <w:rsid w:val="005C27C6"/>
    <w:rsid w:val="005C3192"/>
    <w:rsid w:val="005C5F4E"/>
    <w:rsid w:val="005D384A"/>
    <w:rsid w:val="005D7694"/>
    <w:rsid w:val="005E46F0"/>
    <w:rsid w:val="005E7B96"/>
    <w:rsid w:val="0060386C"/>
    <w:rsid w:val="006065D8"/>
    <w:rsid w:val="00610796"/>
    <w:rsid w:val="006121DD"/>
    <w:rsid w:val="00614A60"/>
    <w:rsid w:val="0061514D"/>
    <w:rsid w:val="006176CB"/>
    <w:rsid w:val="00620732"/>
    <w:rsid w:val="00625664"/>
    <w:rsid w:val="00641AB2"/>
    <w:rsid w:val="00643C48"/>
    <w:rsid w:val="00644910"/>
    <w:rsid w:val="00653003"/>
    <w:rsid w:val="006700C4"/>
    <w:rsid w:val="00674D50"/>
    <w:rsid w:val="00675A10"/>
    <w:rsid w:val="00681464"/>
    <w:rsid w:val="00682039"/>
    <w:rsid w:val="00694A42"/>
    <w:rsid w:val="00696A2E"/>
    <w:rsid w:val="0069714A"/>
    <w:rsid w:val="006A557F"/>
    <w:rsid w:val="006A7578"/>
    <w:rsid w:val="006B1EA2"/>
    <w:rsid w:val="006B53E1"/>
    <w:rsid w:val="006B5FFE"/>
    <w:rsid w:val="006B7988"/>
    <w:rsid w:val="006C1002"/>
    <w:rsid w:val="006C1E2F"/>
    <w:rsid w:val="006C6E3F"/>
    <w:rsid w:val="006C6E55"/>
    <w:rsid w:val="006E152E"/>
    <w:rsid w:val="006E2504"/>
    <w:rsid w:val="006F092F"/>
    <w:rsid w:val="006F2D00"/>
    <w:rsid w:val="006F5E5A"/>
    <w:rsid w:val="006F79B0"/>
    <w:rsid w:val="00702043"/>
    <w:rsid w:val="007049C0"/>
    <w:rsid w:val="00710107"/>
    <w:rsid w:val="0071210D"/>
    <w:rsid w:val="00713C0E"/>
    <w:rsid w:val="00716D21"/>
    <w:rsid w:val="00725FA0"/>
    <w:rsid w:val="00727273"/>
    <w:rsid w:val="00730F95"/>
    <w:rsid w:val="00731ED1"/>
    <w:rsid w:val="007356CC"/>
    <w:rsid w:val="00740CDE"/>
    <w:rsid w:val="00742DD4"/>
    <w:rsid w:val="00743371"/>
    <w:rsid w:val="00746F75"/>
    <w:rsid w:val="007548FE"/>
    <w:rsid w:val="00755322"/>
    <w:rsid w:val="0075572F"/>
    <w:rsid w:val="00756D37"/>
    <w:rsid w:val="007572E1"/>
    <w:rsid w:val="007607D7"/>
    <w:rsid w:val="00760DB8"/>
    <w:rsid w:val="00760EF1"/>
    <w:rsid w:val="00763887"/>
    <w:rsid w:val="00763EDD"/>
    <w:rsid w:val="00770A4A"/>
    <w:rsid w:val="00774C34"/>
    <w:rsid w:val="007856F5"/>
    <w:rsid w:val="00785EF1"/>
    <w:rsid w:val="00791ECF"/>
    <w:rsid w:val="00795732"/>
    <w:rsid w:val="007A02E4"/>
    <w:rsid w:val="007A148A"/>
    <w:rsid w:val="007A1E51"/>
    <w:rsid w:val="007A608C"/>
    <w:rsid w:val="007B5D2A"/>
    <w:rsid w:val="007C26E5"/>
    <w:rsid w:val="007C3344"/>
    <w:rsid w:val="007C7006"/>
    <w:rsid w:val="007D02AD"/>
    <w:rsid w:val="007D1272"/>
    <w:rsid w:val="007D7BEE"/>
    <w:rsid w:val="007E6F34"/>
    <w:rsid w:val="007F044D"/>
    <w:rsid w:val="007F1A77"/>
    <w:rsid w:val="007F3354"/>
    <w:rsid w:val="007F54BE"/>
    <w:rsid w:val="007F5A98"/>
    <w:rsid w:val="008019DD"/>
    <w:rsid w:val="00802776"/>
    <w:rsid w:val="008063BC"/>
    <w:rsid w:val="008066F1"/>
    <w:rsid w:val="00807F77"/>
    <w:rsid w:val="00816572"/>
    <w:rsid w:val="008177FA"/>
    <w:rsid w:val="00824319"/>
    <w:rsid w:val="00824335"/>
    <w:rsid w:val="00824E83"/>
    <w:rsid w:val="00826365"/>
    <w:rsid w:val="00835F7E"/>
    <w:rsid w:val="008361D1"/>
    <w:rsid w:val="00840250"/>
    <w:rsid w:val="008424C5"/>
    <w:rsid w:val="00847CE2"/>
    <w:rsid w:val="00850AD0"/>
    <w:rsid w:val="0085715F"/>
    <w:rsid w:val="0086069E"/>
    <w:rsid w:val="00863AE9"/>
    <w:rsid w:val="008678F3"/>
    <w:rsid w:val="00877FAD"/>
    <w:rsid w:val="00887957"/>
    <w:rsid w:val="00890FF5"/>
    <w:rsid w:val="00892A12"/>
    <w:rsid w:val="00894EFB"/>
    <w:rsid w:val="00895B18"/>
    <w:rsid w:val="008A1739"/>
    <w:rsid w:val="008A2146"/>
    <w:rsid w:val="008A3591"/>
    <w:rsid w:val="008A3C79"/>
    <w:rsid w:val="008A7C7B"/>
    <w:rsid w:val="008B4E26"/>
    <w:rsid w:val="008C0120"/>
    <w:rsid w:val="008C07B6"/>
    <w:rsid w:val="008C092D"/>
    <w:rsid w:val="008C0F15"/>
    <w:rsid w:val="008C1257"/>
    <w:rsid w:val="008C3A1D"/>
    <w:rsid w:val="008D169A"/>
    <w:rsid w:val="008D2C80"/>
    <w:rsid w:val="008D2E21"/>
    <w:rsid w:val="008D5DCC"/>
    <w:rsid w:val="008D76FA"/>
    <w:rsid w:val="008E02DB"/>
    <w:rsid w:val="008E3146"/>
    <w:rsid w:val="008E529C"/>
    <w:rsid w:val="008F271E"/>
    <w:rsid w:val="008F40E5"/>
    <w:rsid w:val="008F4224"/>
    <w:rsid w:val="008F6477"/>
    <w:rsid w:val="00907475"/>
    <w:rsid w:val="00911E2A"/>
    <w:rsid w:val="0091204D"/>
    <w:rsid w:val="009158AA"/>
    <w:rsid w:val="009158EF"/>
    <w:rsid w:val="00917779"/>
    <w:rsid w:val="00917FF4"/>
    <w:rsid w:val="00920FDE"/>
    <w:rsid w:val="00926BF8"/>
    <w:rsid w:val="00927B73"/>
    <w:rsid w:val="009302EE"/>
    <w:rsid w:val="00931084"/>
    <w:rsid w:val="00931650"/>
    <w:rsid w:val="009329AC"/>
    <w:rsid w:val="00932AA1"/>
    <w:rsid w:val="0093517F"/>
    <w:rsid w:val="00936D39"/>
    <w:rsid w:val="00940776"/>
    <w:rsid w:val="00943262"/>
    <w:rsid w:val="009513C0"/>
    <w:rsid w:val="0095766B"/>
    <w:rsid w:val="009578B8"/>
    <w:rsid w:val="00960049"/>
    <w:rsid w:val="00960310"/>
    <w:rsid w:val="009737E6"/>
    <w:rsid w:val="00975B59"/>
    <w:rsid w:val="00976AEB"/>
    <w:rsid w:val="0098283D"/>
    <w:rsid w:val="009851C2"/>
    <w:rsid w:val="00994EAE"/>
    <w:rsid w:val="009A2640"/>
    <w:rsid w:val="009A4D6E"/>
    <w:rsid w:val="009B4F0C"/>
    <w:rsid w:val="009B51CF"/>
    <w:rsid w:val="009B6678"/>
    <w:rsid w:val="009B7EB6"/>
    <w:rsid w:val="009C2E97"/>
    <w:rsid w:val="009C3CF3"/>
    <w:rsid w:val="009C523E"/>
    <w:rsid w:val="009D2CBA"/>
    <w:rsid w:val="009D526E"/>
    <w:rsid w:val="009D763B"/>
    <w:rsid w:val="009F7513"/>
    <w:rsid w:val="00A01237"/>
    <w:rsid w:val="00A115D0"/>
    <w:rsid w:val="00A117B2"/>
    <w:rsid w:val="00A16A83"/>
    <w:rsid w:val="00A21BB2"/>
    <w:rsid w:val="00A21E38"/>
    <w:rsid w:val="00A23484"/>
    <w:rsid w:val="00A2393C"/>
    <w:rsid w:val="00A31AF3"/>
    <w:rsid w:val="00A35C3E"/>
    <w:rsid w:val="00A36855"/>
    <w:rsid w:val="00A41CD0"/>
    <w:rsid w:val="00A44EB3"/>
    <w:rsid w:val="00A45CB5"/>
    <w:rsid w:val="00A47138"/>
    <w:rsid w:val="00A47937"/>
    <w:rsid w:val="00A5377B"/>
    <w:rsid w:val="00A55070"/>
    <w:rsid w:val="00A6684E"/>
    <w:rsid w:val="00A702F9"/>
    <w:rsid w:val="00A71074"/>
    <w:rsid w:val="00A712D4"/>
    <w:rsid w:val="00A71CC7"/>
    <w:rsid w:val="00A71E16"/>
    <w:rsid w:val="00A7388E"/>
    <w:rsid w:val="00A81117"/>
    <w:rsid w:val="00A83350"/>
    <w:rsid w:val="00A8683B"/>
    <w:rsid w:val="00A93948"/>
    <w:rsid w:val="00A96D62"/>
    <w:rsid w:val="00AA152F"/>
    <w:rsid w:val="00AA1A36"/>
    <w:rsid w:val="00AA2457"/>
    <w:rsid w:val="00AB411D"/>
    <w:rsid w:val="00AB4FED"/>
    <w:rsid w:val="00AB72E7"/>
    <w:rsid w:val="00AB7F5E"/>
    <w:rsid w:val="00AC062E"/>
    <w:rsid w:val="00AC574E"/>
    <w:rsid w:val="00AD0AA0"/>
    <w:rsid w:val="00AD3295"/>
    <w:rsid w:val="00AD6804"/>
    <w:rsid w:val="00AE0D60"/>
    <w:rsid w:val="00AE36FD"/>
    <w:rsid w:val="00AE447B"/>
    <w:rsid w:val="00AE4AC0"/>
    <w:rsid w:val="00AE56BA"/>
    <w:rsid w:val="00AF778B"/>
    <w:rsid w:val="00B01813"/>
    <w:rsid w:val="00B03087"/>
    <w:rsid w:val="00B06066"/>
    <w:rsid w:val="00B07968"/>
    <w:rsid w:val="00B11B4A"/>
    <w:rsid w:val="00B13188"/>
    <w:rsid w:val="00B137A3"/>
    <w:rsid w:val="00B15D83"/>
    <w:rsid w:val="00B205F5"/>
    <w:rsid w:val="00B21AEB"/>
    <w:rsid w:val="00B30B82"/>
    <w:rsid w:val="00B32645"/>
    <w:rsid w:val="00B34EA2"/>
    <w:rsid w:val="00B36F86"/>
    <w:rsid w:val="00B43857"/>
    <w:rsid w:val="00B46AF4"/>
    <w:rsid w:val="00B47C9B"/>
    <w:rsid w:val="00B553A7"/>
    <w:rsid w:val="00B56569"/>
    <w:rsid w:val="00B629E3"/>
    <w:rsid w:val="00B63F31"/>
    <w:rsid w:val="00B64DEB"/>
    <w:rsid w:val="00B70ADF"/>
    <w:rsid w:val="00B71750"/>
    <w:rsid w:val="00B72C2D"/>
    <w:rsid w:val="00B74B18"/>
    <w:rsid w:val="00B81CA4"/>
    <w:rsid w:val="00B82E15"/>
    <w:rsid w:val="00B860EE"/>
    <w:rsid w:val="00B90E6F"/>
    <w:rsid w:val="00B922B0"/>
    <w:rsid w:val="00B93984"/>
    <w:rsid w:val="00B94626"/>
    <w:rsid w:val="00B95A8B"/>
    <w:rsid w:val="00B963CA"/>
    <w:rsid w:val="00BA410D"/>
    <w:rsid w:val="00BA5149"/>
    <w:rsid w:val="00BA6DFF"/>
    <w:rsid w:val="00BC3B05"/>
    <w:rsid w:val="00BD2677"/>
    <w:rsid w:val="00BD2B02"/>
    <w:rsid w:val="00BE4AE2"/>
    <w:rsid w:val="00BF4468"/>
    <w:rsid w:val="00BF5064"/>
    <w:rsid w:val="00C003AD"/>
    <w:rsid w:val="00C01FA1"/>
    <w:rsid w:val="00C02439"/>
    <w:rsid w:val="00C0279A"/>
    <w:rsid w:val="00C02BF7"/>
    <w:rsid w:val="00C1035C"/>
    <w:rsid w:val="00C11374"/>
    <w:rsid w:val="00C11ADF"/>
    <w:rsid w:val="00C15619"/>
    <w:rsid w:val="00C24B84"/>
    <w:rsid w:val="00C263AF"/>
    <w:rsid w:val="00C269A1"/>
    <w:rsid w:val="00C30720"/>
    <w:rsid w:val="00C3340B"/>
    <w:rsid w:val="00C37DA6"/>
    <w:rsid w:val="00C5489F"/>
    <w:rsid w:val="00C57E73"/>
    <w:rsid w:val="00C60242"/>
    <w:rsid w:val="00C64700"/>
    <w:rsid w:val="00C67C9C"/>
    <w:rsid w:val="00C714B4"/>
    <w:rsid w:val="00C73007"/>
    <w:rsid w:val="00C755B0"/>
    <w:rsid w:val="00C83433"/>
    <w:rsid w:val="00C84AD6"/>
    <w:rsid w:val="00C8592E"/>
    <w:rsid w:val="00C85963"/>
    <w:rsid w:val="00C9501E"/>
    <w:rsid w:val="00C97AA7"/>
    <w:rsid w:val="00CA3F5C"/>
    <w:rsid w:val="00CA52B7"/>
    <w:rsid w:val="00CA5DE9"/>
    <w:rsid w:val="00CA7947"/>
    <w:rsid w:val="00CB146F"/>
    <w:rsid w:val="00CC614F"/>
    <w:rsid w:val="00CD1B59"/>
    <w:rsid w:val="00CE6672"/>
    <w:rsid w:val="00CE6694"/>
    <w:rsid w:val="00CE7D35"/>
    <w:rsid w:val="00CF7F1B"/>
    <w:rsid w:val="00D04537"/>
    <w:rsid w:val="00D059A7"/>
    <w:rsid w:val="00D127C3"/>
    <w:rsid w:val="00D128B2"/>
    <w:rsid w:val="00D12A0B"/>
    <w:rsid w:val="00D1364E"/>
    <w:rsid w:val="00D1668A"/>
    <w:rsid w:val="00D20E97"/>
    <w:rsid w:val="00D2230C"/>
    <w:rsid w:val="00D22C4E"/>
    <w:rsid w:val="00D24D1E"/>
    <w:rsid w:val="00D310DD"/>
    <w:rsid w:val="00D31F51"/>
    <w:rsid w:val="00D35F61"/>
    <w:rsid w:val="00D439D3"/>
    <w:rsid w:val="00D43FFF"/>
    <w:rsid w:val="00D52706"/>
    <w:rsid w:val="00D60731"/>
    <w:rsid w:val="00D64834"/>
    <w:rsid w:val="00D64C1E"/>
    <w:rsid w:val="00D655A9"/>
    <w:rsid w:val="00D65EBE"/>
    <w:rsid w:val="00D66EFB"/>
    <w:rsid w:val="00D72150"/>
    <w:rsid w:val="00D72EAB"/>
    <w:rsid w:val="00D77278"/>
    <w:rsid w:val="00D8332B"/>
    <w:rsid w:val="00D9116F"/>
    <w:rsid w:val="00D9128E"/>
    <w:rsid w:val="00DA2D98"/>
    <w:rsid w:val="00DA443B"/>
    <w:rsid w:val="00DB0A8B"/>
    <w:rsid w:val="00DB54C1"/>
    <w:rsid w:val="00DC1FB0"/>
    <w:rsid w:val="00DC2DB5"/>
    <w:rsid w:val="00DC3D91"/>
    <w:rsid w:val="00DC3E7B"/>
    <w:rsid w:val="00DC4B3C"/>
    <w:rsid w:val="00DC539E"/>
    <w:rsid w:val="00DC68CA"/>
    <w:rsid w:val="00DD0F6E"/>
    <w:rsid w:val="00DD2501"/>
    <w:rsid w:val="00DD721A"/>
    <w:rsid w:val="00DF7DBD"/>
    <w:rsid w:val="00E0778A"/>
    <w:rsid w:val="00E07B56"/>
    <w:rsid w:val="00E177C9"/>
    <w:rsid w:val="00E22E5D"/>
    <w:rsid w:val="00E25DF4"/>
    <w:rsid w:val="00E26D47"/>
    <w:rsid w:val="00E32902"/>
    <w:rsid w:val="00E3577B"/>
    <w:rsid w:val="00E36702"/>
    <w:rsid w:val="00E36A1D"/>
    <w:rsid w:val="00E412F0"/>
    <w:rsid w:val="00E42972"/>
    <w:rsid w:val="00E4303D"/>
    <w:rsid w:val="00E52553"/>
    <w:rsid w:val="00E566AE"/>
    <w:rsid w:val="00E566D1"/>
    <w:rsid w:val="00E56781"/>
    <w:rsid w:val="00E66C30"/>
    <w:rsid w:val="00E7255A"/>
    <w:rsid w:val="00E827FA"/>
    <w:rsid w:val="00E85C69"/>
    <w:rsid w:val="00E863D2"/>
    <w:rsid w:val="00E868D2"/>
    <w:rsid w:val="00E876B9"/>
    <w:rsid w:val="00E91123"/>
    <w:rsid w:val="00E96352"/>
    <w:rsid w:val="00E96717"/>
    <w:rsid w:val="00EA02AC"/>
    <w:rsid w:val="00EA075A"/>
    <w:rsid w:val="00EA22AF"/>
    <w:rsid w:val="00EA2B96"/>
    <w:rsid w:val="00EA48F1"/>
    <w:rsid w:val="00EA7510"/>
    <w:rsid w:val="00EB0EAE"/>
    <w:rsid w:val="00EB45A7"/>
    <w:rsid w:val="00EC0B22"/>
    <w:rsid w:val="00ED01CB"/>
    <w:rsid w:val="00ED09F9"/>
    <w:rsid w:val="00ED4242"/>
    <w:rsid w:val="00ED6B2D"/>
    <w:rsid w:val="00ED75AF"/>
    <w:rsid w:val="00ED7E7F"/>
    <w:rsid w:val="00EE029E"/>
    <w:rsid w:val="00EE2C1C"/>
    <w:rsid w:val="00F01A5C"/>
    <w:rsid w:val="00F047AA"/>
    <w:rsid w:val="00F06D36"/>
    <w:rsid w:val="00F125B1"/>
    <w:rsid w:val="00F1386D"/>
    <w:rsid w:val="00F13D09"/>
    <w:rsid w:val="00F148B6"/>
    <w:rsid w:val="00F24A4E"/>
    <w:rsid w:val="00F24F57"/>
    <w:rsid w:val="00F25F70"/>
    <w:rsid w:val="00F3028F"/>
    <w:rsid w:val="00F304E9"/>
    <w:rsid w:val="00F31292"/>
    <w:rsid w:val="00F33455"/>
    <w:rsid w:val="00F40F03"/>
    <w:rsid w:val="00F47F9A"/>
    <w:rsid w:val="00F5036B"/>
    <w:rsid w:val="00F50914"/>
    <w:rsid w:val="00F5204D"/>
    <w:rsid w:val="00F602FC"/>
    <w:rsid w:val="00F63019"/>
    <w:rsid w:val="00F63F25"/>
    <w:rsid w:val="00F64775"/>
    <w:rsid w:val="00F64F35"/>
    <w:rsid w:val="00F653B2"/>
    <w:rsid w:val="00F710DD"/>
    <w:rsid w:val="00F71BCD"/>
    <w:rsid w:val="00F7244D"/>
    <w:rsid w:val="00F7385C"/>
    <w:rsid w:val="00F75C3C"/>
    <w:rsid w:val="00F76CFF"/>
    <w:rsid w:val="00F866C8"/>
    <w:rsid w:val="00F919FB"/>
    <w:rsid w:val="00F978CF"/>
    <w:rsid w:val="00FA7148"/>
    <w:rsid w:val="00FB06CD"/>
    <w:rsid w:val="00FB08AF"/>
    <w:rsid w:val="00FB0FCA"/>
    <w:rsid w:val="00FB275F"/>
    <w:rsid w:val="00FB45F6"/>
    <w:rsid w:val="00FB494C"/>
    <w:rsid w:val="00FB7175"/>
    <w:rsid w:val="00FC1F94"/>
    <w:rsid w:val="00FC2133"/>
    <w:rsid w:val="00FC32F7"/>
    <w:rsid w:val="00FC7FAB"/>
    <w:rsid w:val="00FD3088"/>
    <w:rsid w:val="00FD46F3"/>
    <w:rsid w:val="00FD4D8F"/>
    <w:rsid w:val="00FE0CE0"/>
    <w:rsid w:val="00FE1985"/>
    <w:rsid w:val="00FE326F"/>
    <w:rsid w:val="00FE49AB"/>
    <w:rsid w:val="00FF0690"/>
    <w:rsid w:val="00FF1A8A"/>
    <w:rsid w:val="00FF2B95"/>
    <w:rsid w:val="00FF3BCF"/>
    <w:rsid w:val="00FF5AE1"/>
    <w:rsid w:val="00FF5D04"/>
    <w:rsid w:val="00FF6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0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1002"/>
    <w:pPr>
      <w:ind w:left="720"/>
      <w:contextualSpacing/>
    </w:pPr>
  </w:style>
  <w:style w:type="character" w:customStyle="1" w:styleId="a4">
    <w:name w:val="Основной текст Знак"/>
    <w:aliases w:val="Основной текст1 Знак,Основной текст Знак Знак Знак,bt Знак,body text Знак,contents Знак"/>
    <w:basedOn w:val="a0"/>
    <w:link w:val="a5"/>
    <w:semiHidden/>
    <w:locked/>
    <w:rsid w:val="006C1002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Body Text"/>
    <w:aliases w:val="Основной текст1,Основной текст Знак Знак,bt,body text,contents"/>
    <w:basedOn w:val="a"/>
    <w:link w:val="a4"/>
    <w:semiHidden/>
    <w:unhideWhenUsed/>
    <w:rsid w:val="006C100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1">
    <w:name w:val="Основной текст Знак1"/>
    <w:basedOn w:val="a0"/>
    <w:uiPriority w:val="99"/>
    <w:semiHidden/>
    <w:rsid w:val="006C1002"/>
  </w:style>
  <w:style w:type="paragraph" w:styleId="2">
    <w:name w:val="Body Text Indent 2"/>
    <w:basedOn w:val="a"/>
    <w:link w:val="20"/>
    <w:uiPriority w:val="99"/>
    <w:semiHidden/>
    <w:unhideWhenUsed/>
    <w:rsid w:val="006C100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6C1002"/>
  </w:style>
  <w:style w:type="paragraph" w:styleId="a6">
    <w:name w:val="Balloon Text"/>
    <w:basedOn w:val="a"/>
    <w:link w:val="a7"/>
    <w:uiPriority w:val="99"/>
    <w:semiHidden/>
    <w:unhideWhenUsed/>
    <w:rsid w:val="003836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83632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0F4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F483F"/>
  </w:style>
  <w:style w:type="paragraph" w:styleId="aa">
    <w:name w:val="footer"/>
    <w:basedOn w:val="a"/>
    <w:link w:val="ab"/>
    <w:uiPriority w:val="99"/>
    <w:semiHidden/>
    <w:unhideWhenUsed/>
    <w:rsid w:val="000F4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F483F"/>
  </w:style>
  <w:style w:type="table" w:styleId="ac">
    <w:name w:val="Table Grid"/>
    <w:basedOn w:val="a1"/>
    <w:uiPriority w:val="59"/>
    <w:rsid w:val="00A811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vps698610">
    <w:name w:val="rvps698610"/>
    <w:basedOn w:val="a"/>
    <w:uiPriority w:val="99"/>
    <w:rsid w:val="000613AD"/>
    <w:pPr>
      <w:spacing w:after="150" w:line="240" w:lineRule="auto"/>
      <w:ind w:right="3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basedOn w:val="a0"/>
    <w:uiPriority w:val="99"/>
    <w:unhideWhenUsed/>
    <w:rsid w:val="007C334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0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4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0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5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7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7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7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7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3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7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9CA2F8-E4C9-4F63-89D4-AA4346D70D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2213</TotalTime>
  <Pages>9</Pages>
  <Words>2795</Words>
  <Characters>15936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КСП</cp:lastModifiedBy>
  <cp:revision>541</cp:revision>
  <cp:lastPrinted>2020-06-05T08:12:00Z</cp:lastPrinted>
  <dcterms:created xsi:type="dcterms:W3CDTF">2015-05-06T06:06:00Z</dcterms:created>
  <dcterms:modified xsi:type="dcterms:W3CDTF">2024-10-15T13:13:00Z</dcterms:modified>
</cp:coreProperties>
</file>