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D50DFC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за 1 квартал  202</w:t>
      </w:r>
      <w:r w:rsidR="00645A66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D50DFC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D50DFC" w:rsidRPr="00D50DFC" w:rsidRDefault="00D50DFC" w:rsidP="00D50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п. Рогнедино                                                            </w:t>
      </w:r>
      <w:r w:rsidR="00011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5A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 апреля  202</w:t>
      </w:r>
      <w:r w:rsidR="00645A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50D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50DFC" w:rsidRPr="00D50DFC" w:rsidRDefault="00D50DFC" w:rsidP="00D50D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50DFC" w:rsidRPr="00D50DFC" w:rsidRDefault="00D50DFC" w:rsidP="00D50D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645A66">
        <w:rPr>
          <w:rFonts w:ascii="Times New Roman" w:eastAsia="Calibri" w:hAnsi="Times New Roman" w:cs="Times New Roman"/>
          <w:sz w:val="28"/>
          <w:szCs w:val="28"/>
        </w:rPr>
        <w:t>5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E770FE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645A66">
        <w:rPr>
          <w:rFonts w:ascii="Times New Roman" w:eastAsia="Calibri" w:hAnsi="Times New Roman" w:cs="Times New Roman"/>
          <w:sz w:val="28"/>
          <w:szCs w:val="28"/>
        </w:rPr>
        <w:t>5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645A66">
        <w:rPr>
          <w:rFonts w:ascii="Times New Roman" w:eastAsia="Calibri" w:hAnsi="Times New Roman" w:cs="Times New Roman"/>
          <w:sz w:val="28"/>
          <w:szCs w:val="28"/>
        </w:rPr>
        <w:t>0</w:t>
      </w:r>
      <w:r w:rsidR="00E770FE">
        <w:rPr>
          <w:rFonts w:ascii="Times New Roman" w:eastAsia="Calibri" w:hAnsi="Times New Roman" w:cs="Times New Roman"/>
          <w:sz w:val="28"/>
          <w:szCs w:val="28"/>
        </w:rPr>
        <w:t>7</w:t>
      </w:r>
      <w:r w:rsidRPr="00D50DFC">
        <w:rPr>
          <w:rFonts w:ascii="Times New Roman" w:eastAsia="Calibri" w:hAnsi="Times New Roman" w:cs="Times New Roman"/>
          <w:sz w:val="28"/>
          <w:szCs w:val="28"/>
        </w:rPr>
        <w:t>.1</w:t>
      </w:r>
      <w:r w:rsidR="00645A66">
        <w:rPr>
          <w:rFonts w:ascii="Times New Roman" w:eastAsia="Calibri" w:hAnsi="Times New Roman" w:cs="Times New Roman"/>
          <w:sz w:val="28"/>
          <w:szCs w:val="28"/>
        </w:rPr>
        <w:t>1</w:t>
      </w:r>
      <w:r w:rsidRPr="00D50DFC">
        <w:rPr>
          <w:rFonts w:ascii="Times New Roman" w:eastAsia="Calibri" w:hAnsi="Times New Roman" w:cs="Times New Roman"/>
          <w:sz w:val="28"/>
          <w:szCs w:val="28"/>
        </w:rPr>
        <w:t>.202</w:t>
      </w:r>
      <w:r w:rsidR="00645A66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D50DFC" w:rsidRDefault="00D50DFC" w:rsidP="00D50D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7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202</w:t>
      </w:r>
      <w:r w:rsidR="00645A66"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 202</w:t>
      </w:r>
      <w:r w:rsidR="00645A66">
        <w:rPr>
          <w:rFonts w:ascii="Times New Roman" w:eastAsia="Calibri" w:hAnsi="Times New Roman" w:cs="Times New Roman"/>
          <w:sz w:val="28"/>
          <w:szCs w:val="28"/>
        </w:rPr>
        <w:t>5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A44F9" w:rsidRPr="009A44F9" w:rsidRDefault="000B0C6C" w:rsidP="009A4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44F9" w:rsidRPr="009A44F9">
        <w:rPr>
          <w:rFonts w:ascii="Times New Roman" w:eastAsia="Times New Roman" w:hAnsi="Times New Roman" w:cs="Times New Roman"/>
          <w:sz w:val="28"/>
          <w:szCs w:val="28"/>
        </w:rPr>
        <w:t>По итогам первого квартала  2025 года</w:t>
      </w:r>
      <w:r w:rsidR="000C40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44F9" w:rsidRPr="009A44F9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proofErr w:type="spellStart"/>
      <w:r w:rsidR="009A44F9" w:rsidRPr="009A44F9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="009A44F9" w:rsidRPr="009A44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A44F9" w:rsidRPr="009A44F9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9A44F9" w:rsidRPr="009A44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626,8 тыс. рублей, или 26,7 % к утвержденному годовому плану, расходам – в сумме  570,6 тыс. рублей, или 24,3 % к годовым назначениям уточненной бюджетной росписи, с превышением расходов над доходами в сумме  56,2 тыс. рублей.</w:t>
      </w:r>
    </w:p>
    <w:p w:rsidR="00FE0CE0" w:rsidRDefault="000B0C6C" w:rsidP="009A4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BC6">
        <w:rPr>
          <w:rFonts w:ascii="Times New Roman" w:hAnsi="Times New Roman"/>
          <w:sz w:val="28"/>
          <w:szCs w:val="28"/>
        </w:rPr>
        <w:t xml:space="preserve">      </w:t>
      </w:r>
      <w:r w:rsidR="00A73F3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C56F54" w:rsidRDefault="00C56F54" w:rsidP="00C5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2025 года исполнена в сумме 626,8 тыс. рублей, или  26,7 % к утвержденным годовым назначениям. По сравнению  с соответствующим уровнем прошлого года, доходы увеличились на 229,7  тыс. рублей. В структуре доходов бюджета удельный вес собственных доходов составил 49,8 %, что выше соответствующего периода прошлого года на 4,2 процентн</w:t>
      </w:r>
      <w:r w:rsidR="000C409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50,2 процента. Налоговые и неналоговые доходы бюджета в сравнении с отчетным периодом 2024 года увеличились на 116,8 %, объем безвозмездных поступлений увеличился на  </w:t>
      </w:r>
      <w:r w:rsidR="000C40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42,8  процента, или на 184,9  тыс. рублей.</w:t>
      </w:r>
    </w:p>
    <w:p w:rsidR="00C56F54" w:rsidRDefault="00C56F54" w:rsidP="00C56F54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312,4 тыс. рублей, или  25,9 %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C56F54" w:rsidRDefault="00C56F54" w:rsidP="00C56F54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Вороновского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 за  2024 -2025 годы                                                                                          </w:t>
      </w:r>
    </w:p>
    <w:p w:rsidR="00C56F54" w:rsidRDefault="00C56F54" w:rsidP="00C56F54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C56F54" w:rsidTr="00C56F54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2025год</w:t>
            </w:r>
          </w:p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2025 г, исполнение </w:t>
            </w:r>
          </w:p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2024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2025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 году,</w:t>
            </w:r>
          </w:p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2025 г</w:t>
            </w:r>
          </w:p>
        </w:tc>
      </w:tr>
      <w:tr w:rsidR="00C56F54" w:rsidTr="00C56F5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397,1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157,9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26,7</w:t>
            </w:r>
          </w:p>
        </w:tc>
      </w:tr>
      <w:tr w:rsidR="00C56F54" w:rsidTr="00C56F54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25,9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25,9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18,6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297,0</w:t>
            </w:r>
          </w:p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Перечисление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осуществление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возврата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40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40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40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40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0C409D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56F54" w:rsidTr="00C56F54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242,8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27,6</w:t>
            </w:r>
          </w:p>
        </w:tc>
      </w:tr>
      <w:tr w:rsidR="00C56F54" w:rsidTr="00C56F54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C56F54" w:rsidTr="00C56F5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0C409D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C56F54" w:rsidTr="00C56F5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</w:t>
            </w:r>
          </w:p>
        </w:tc>
      </w:tr>
      <w:tr w:rsidR="00C56F54" w:rsidTr="00C56F54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268,9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28,7</w:t>
            </w:r>
          </w:p>
        </w:tc>
      </w:tr>
      <w:tr w:rsidR="00C56F54" w:rsidTr="00C56F54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24,3</w:t>
            </w:r>
          </w:p>
        </w:tc>
      </w:tr>
      <w:tr w:rsidR="00C56F54" w:rsidTr="00C56F54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56F54" w:rsidRDefault="00C5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-70,5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4" w:rsidRPr="000C409D" w:rsidRDefault="000C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54" w:rsidRPr="000C409D" w:rsidRDefault="000C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2D0355" w:rsidRDefault="002D0355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Pr="00713F9B" w:rsidRDefault="00713F9B" w:rsidP="00713F9B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sz w:val="28"/>
          <w:szCs w:val="28"/>
        </w:rPr>
        <w:t>Налоговые доходы</w:t>
      </w:r>
    </w:p>
    <w:p w:rsidR="002D70B8" w:rsidRDefault="002D70B8" w:rsidP="002D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0C409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0C409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312,4 тыс. рублей. Основным налогом, которым сформирована доходная часть бюджета за 1 квартал 2025 года, </w:t>
      </w:r>
      <w:r>
        <w:rPr>
          <w:rFonts w:ascii="Times New Roman" w:hAnsi="Times New Roman" w:cs="Times New Roman"/>
          <w:sz w:val="28"/>
          <w:szCs w:val="28"/>
        </w:rPr>
        <w:lastRenderedPageBreak/>
        <w:t>является земельный  налог. На его долю приходится 95,1 % поступивших налоговых доходов.</w:t>
      </w:r>
    </w:p>
    <w:p w:rsidR="002D70B8" w:rsidRDefault="002D70B8" w:rsidP="002D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 14,9 тыс. рублей, годовые плановые назначения исполнены на 18,6 %, доля в собственных доходах составляет 4,8%, увеличились по сравнению с уровнем прошлого года на 39,3 процентных пункта. К соответствующему периоду 2</w:t>
      </w:r>
      <w:r w:rsidR="000C409D">
        <w:rPr>
          <w:rFonts w:ascii="Times New Roman" w:hAnsi="Times New Roman" w:cs="Times New Roman"/>
          <w:sz w:val="28"/>
          <w:szCs w:val="28"/>
        </w:rPr>
        <w:t xml:space="preserve">024  года, темп роста  составил  </w:t>
      </w:r>
      <w:r>
        <w:rPr>
          <w:rFonts w:ascii="Times New Roman" w:hAnsi="Times New Roman" w:cs="Times New Roman"/>
          <w:sz w:val="28"/>
          <w:szCs w:val="28"/>
        </w:rPr>
        <w:t>39,3  процент</w:t>
      </w:r>
      <w:r w:rsidR="000C40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0B8" w:rsidRDefault="002D70B8" w:rsidP="002D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0,1 % налоговых доходов. Объем поступлений составил 0,3 тыс. рублей.  По сравнению с аналогичным периодом прошлого года,  уменьшился  на 0,8  тыс. рублей.</w:t>
      </w:r>
    </w:p>
    <w:p w:rsidR="002D70B8" w:rsidRDefault="002D70B8" w:rsidP="002D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297,2 тыс. рублей, или 33,3 % годовых плановых назначений. Темп роста  к аналогичному периоду прошлого года </w:t>
      </w:r>
      <w:r w:rsidR="000C409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54,9  процента.  </w:t>
      </w:r>
    </w:p>
    <w:p w:rsidR="002D70B8" w:rsidRDefault="002D70B8" w:rsidP="002D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поступлений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единого  сельскохозяйственного налога </w:t>
      </w:r>
      <w:r>
        <w:rPr>
          <w:rFonts w:ascii="Times New Roman" w:hAnsi="Times New Roman" w:cs="Times New Roman"/>
          <w:sz w:val="28"/>
          <w:szCs w:val="28"/>
        </w:rPr>
        <w:t>в 2025  году составил -0,05 тыс. рублей или 0,0 % плановых назначений. По сравнению с аналогичным периодом прошлого года,  уменьшился  на 64,7  тыс. рублей.</w:t>
      </w:r>
    </w:p>
    <w:p w:rsidR="00F03760" w:rsidRDefault="00F03760" w:rsidP="00713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9B" w:rsidRDefault="00713F9B" w:rsidP="00713F9B">
      <w:pPr>
        <w:numPr>
          <w:ilvl w:val="1"/>
          <w:numId w:val="2"/>
        </w:numPr>
        <w:spacing w:after="0" w:line="240" w:lineRule="auto"/>
        <w:ind w:left="15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F9B">
        <w:rPr>
          <w:rFonts w:ascii="Times New Roman" w:eastAsia="Times New Roman" w:hAnsi="Times New Roman" w:cs="Times New Roman"/>
          <w:b/>
          <w:sz w:val="28"/>
          <w:szCs w:val="28"/>
        </w:rPr>
        <w:t>Неналоговые доходы</w:t>
      </w:r>
    </w:p>
    <w:p w:rsidR="00331A1E" w:rsidRPr="00331A1E" w:rsidRDefault="007B639A" w:rsidP="00331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1A1E" w:rsidRPr="00331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Неналоговые доходы в структуре собственных доходов в 1 квартале 2025 года отсутствуют. </w:t>
      </w:r>
    </w:p>
    <w:p w:rsidR="002D70B8" w:rsidRDefault="002D70B8" w:rsidP="007B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F9B" w:rsidRPr="00F42E74" w:rsidRDefault="00F42E74" w:rsidP="00F42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C157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1.3.</w:t>
      </w:r>
      <w:r w:rsidRPr="00F42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3F9B" w:rsidRPr="00F42E74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Безвозмездные поступления</w:t>
      </w:r>
    </w:p>
    <w:p w:rsidR="006C1A50" w:rsidRPr="006C1A50" w:rsidRDefault="006C1A50" w:rsidP="006C1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1A50">
        <w:rPr>
          <w:rFonts w:ascii="Times New Roman" w:eastAsia="Times New Roman" w:hAnsi="Times New Roman" w:cs="Times New Roman"/>
          <w:sz w:val="28"/>
          <w:szCs w:val="28"/>
        </w:rPr>
        <w:t>За 1 квартал 2025 года кассовое исполнение безвозмездных поступлений составило 314,4 тыс. рублей, или 27,7 % утвержденных годовых назначений. По сравнению с аналогичным периодом 2024 года, общий объем безвозмездн</w:t>
      </w:r>
      <w:r w:rsidR="000C409D">
        <w:rPr>
          <w:rFonts w:ascii="Times New Roman" w:eastAsia="Times New Roman" w:hAnsi="Times New Roman" w:cs="Times New Roman"/>
          <w:sz w:val="28"/>
          <w:szCs w:val="28"/>
        </w:rPr>
        <w:t>ых поступлений увеличился   на 1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t>42,8 процент</w:t>
      </w:r>
      <w:r w:rsidR="000C409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t>, или на 184,9 тыс. рублей.</w:t>
      </w:r>
      <w:r w:rsidRPr="006C1A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C1A50" w:rsidRPr="006C1A50" w:rsidRDefault="006C1A50" w:rsidP="006C1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A50">
        <w:rPr>
          <w:rFonts w:ascii="Times New Roman" w:eastAsia="Times New Roman" w:hAnsi="Times New Roman" w:cs="Times New Roman"/>
          <w:b/>
          <w:i/>
          <w:sz w:val="28"/>
          <w:szCs w:val="28"/>
        </w:rPr>
        <w:t>Дотации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поступили в сумме 4,3 тыс. рублей, что составило 25,0 % от плана, в  2024 года дотации не планировались и не поступали</w:t>
      </w:r>
      <w:proofErr w:type="gramStart"/>
      <w:r w:rsidRPr="006C1A50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6C1A50" w:rsidRPr="006C1A50" w:rsidRDefault="006C1A50" w:rsidP="006C1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A50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6C1A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иных межбюджетных трансфертов 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t>составляет 274,3 тыс. рублей,</w:t>
      </w:r>
      <w:r w:rsidR="000C409D">
        <w:rPr>
          <w:rFonts w:ascii="Times New Roman" w:eastAsia="Times New Roman" w:hAnsi="Times New Roman" w:cs="Times New Roman"/>
          <w:sz w:val="28"/>
          <w:szCs w:val="28"/>
        </w:rPr>
        <w:t xml:space="preserve"> или 25,0% от годового плана и 1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t>68,9 % к уровню 2024 года.</w:t>
      </w:r>
    </w:p>
    <w:p w:rsidR="006C1A50" w:rsidRPr="006C1A50" w:rsidRDefault="006C1A50" w:rsidP="006C1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A50">
        <w:rPr>
          <w:rFonts w:ascii="Times New Roman" w:eastAsia="Times New Roman" w:hAnsi="Times New Roman" w:cs="Times New Roman"/>
          <w:b/>
          <w:i/>
          <w:sz w:val="28"/>
          <w:szCs w:val="28"/>
        </w:rPr>
        <w:t>Субвенции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поступили в сумме 35,8 тыс. рублей, что составило 21,9 % от плана и 130,2 % к уровню 2024 года.</w:t>
      </w:r>
    </w:p>
    <w:p w:rsidR="006C1A50" w:rsidRPr="006C1A50" w:rsidRDefault="006C1A50" w:rsidP="006C1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A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Субсидии </w:t>
      </w:r>
      <w:r w:rsidRPr="006C1A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6C1A50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proofErr w:type="gramEnd"/>
      <w:r w:rsidRPr="006C1A50">
        <w:rPr>
          <w:rFonts w:ascii="Times New Roman" w:eastAsia="Times New Roman" w:hAnsi="Times New Roman" w:cs="Times New Roman"/>
          <w:sz w:val="28"/>
          <w:szCs w:val="28"/>
        </w:rPr>
        <w:t xml:space="preserve"> период не планировались и не поступали.</w:t>
      </w:r>
    </w:p>
    <w:p w:rsidR="006C1A50" w:rsidRDefault="006C1A50" w:rsidP="00F5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02" w:rsidRDefault="00B10802" w:rsidP="00F5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02" w:rsidRDefault="00B10802" w:rsidP="00F5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802" w:rsidRDefault="00B10802" w:rsidP="00F53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77B" w:rsidRDefault="00477A8C" w:rsidP="00AC5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A5377B" w:rsidRPr="00AC597C">
        <w:rPr>
          <w:rFonts w:ascii="Times New Roman" w:hAnsi="Times New Roman" w:cs="Times New Roman"/>
          <w:b/>
          <w:sz w:val="28"/>
          <w:szCs w:val="28"/>
        </w:rPr>
        <w:t xml:space="preserve">нализ исполнения расходов бюджета 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="00A5377B" w:rsidRPr="00AC597C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AC597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AC597C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6D02BE" w:rsidRDefault="006D02BE" w:rsidP="006D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2025год, составляет 2345,2 тыс. рублей.  По сравнению  с соответствующим уровнем прошлого года, расходы увеличились  на 28,2 тыс. рублей. </w:t>
      </w:r>
    </w:p>
    <w:p w:rsidR="006D02BE" w:rsidRPr="000C409D" w:rsidRDefault="006D02BE" w:rsidP="006D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2025 год составило 570,6 тыс. рублей, что соответствует 24,3 % уточненной бюджетной росписи. К уровню расходов аналогичного периода прошлого года, расходы в абсолютном значении увеличились на </w:t>
      </w:r>
      <w:r w:rsidRPr="000C409D">
        <w:rPr>
          <w:rFonts w:ascii="Times New Roman" w:hAnsi="Times New Roman" w:cs="Times New Roman"/>
          <w:sz w:val="28"/>
          <w:szCs w:val="28"/>
        </w:rPr>
        <w:t>169,3 тыс. рублей, или на 56,8 процентов.</w:t>
      </w:r>
    </w:p>
    <w:p w:rsidR="006D02BE" w:rsidRDefault="006D02BE" w:rsidP="006D0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 2025 год осуществлялось по </w:t>
      </w:r>
      <w:r w:rsidR="00286E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</w:t>
      </w:r>
    </w:p>
    <w:p w:rsidR="004D6186" w:rsidRDefault="004D6186" w:rsidP="004D6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вопросы», с удельным весом в общем объеме расходов 77,8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286E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</w:t>
      </w:r>
      <w:r w:rsidR="00286E57">
        <w:rPr>
          <w:rFonts w:ascii="Times New Roman" w:hAnsi="Times New Roman" w:cs="Times New Roman"/>
          <w:sz w:val="28"/>
          <w:szCs w:val="28"/>
        </w:rPr>
        <w:t>елов, 4 раздела исполнены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E57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% до </w:t>
      </w:r>
      <w:r w:rsidR="00286E57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4D6186" w:rsidRDefault="004D6186" w:rsidP="004D6186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218"/>
        <w:gridCol w:w="1463"/>
        <w:gridCol w:w="1340"/>
      </w:tblGrid>
      <w:tr w:rsidR="004D6186" w:rsidTr="004D618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квартал. 2024 г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 годовой план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2025 г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квартал  2025 г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2025/2024</w:t>
            </w: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4D6186" w:rsidTr="004D618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118,5</w:t>
            </w:r>
          </w:p>
        </w:tc>
      </w:tr>
      <w:tr w:rsidR="004D6186" w:rsidTr="004D618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130,2</w:t>
            </w:r>
          </w:p>
        </w:tc>
      </w:tr>
      <w:tr w:rsidR="004D6186" w:rsidTr="004D6186">
        <w:trPr>
          <w:trHeight w:val="76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186" w:rsidTr="004D618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186" w:rsidTr="004D618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157,3</w:t>
            </w:r>
          </w:p>
        </w:tc>
      </w:tr>
      <w:tr w:rsidR="004D6186" w:rsidTr="004D618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127,1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</w:t>
            </w:r>
          </w:p>
        </w:tc>
      </w:tr>
      <w:tr w:rsidR="004D6186" w:rsidTr="004D6186">
        <w:trPr>
          <w:trHeight w:val="141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6" w:rsidRDefault="004D61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2345,2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86" w:rsidRDefault="004D61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122,0</w:t>
            </w:r>
          </w:p>
        </w:tc>
      </w:tr>
    </w:tbl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2025 года исполнены в сумме 444,1 тыс. рублей, или 23,2 % к утвержденной 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бюджетной росписи. Доля расходов по разделу в общей структуре расходов бюджета  составила  77,8  процентов.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</w:t>
      </w:r>
      <w:r w:rsidR="004A309B">
        <w:rPr>
          <w:rFonts w:ascii="Times New Roman" w:hAnsi="Times New Roman" w:cs="Times New Roman"/>
          <w:sz w:val="28"/>
          <w:szCs w:val="28"/>
        </w:rPr>
        <w:t xml:space="preserve">логичному периоду 2024 года на </w:t>
      </w:r>
      <w:r>
        <w:rPr>
          <w:rFonts w:ascii="Times New Roman" w:hAnsi="Times New Roman" w:cs="Times New Roman"/>
          <w:sz w:val="28"/>
          <w:szCs w:val="28"/>
        </w:rPr>
        <w:t>18,5  процента.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по подраздел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 за 1 квартал 2025 года исполнены в сумме  444,1  тыс. рублей</w:t>
      </w:r>
      <w:r w:rsidR="00EA4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23,2 % к утвержденной бюджетной росписи.</w:t>
      </w:r>
    </w:p>
    <w:p w:rsidR="004A309B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на содержание аппарата сельской администрации за 1 квартал 2025 года составляют: </w:t>
      </w:r>
    </w:p>
    <w:p w:rsidR="004A309B" w:rsidRDefault="004A309B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186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133,0  тыс. рублей,  за аналогичный период  2024 года – 115,4 тыс. рублей; </w:t>
      </w:r>
    </w:p>
    <w:p w:rsidR="004A309B" w:rsidRDefault="004A309B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186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75,7 тыс. рублей,  за аналогичный период  2024 года –  69,6 тыс. рублей; </w:t>
      </w:r>
    </w:p>
    <w:p w:rsidR="004A309B" w:rsidRDefault="004A309B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186">
        <w:rPr>
          <w:rFonts w:ascii="Times New Roman" w:hAnsi="Times New Roman" w:cs="Times New Roman"/>
          <w:sz w:val="28"/>
          <w:szCs w:val="28"/>
        </w:rPr>
        <w:t xml:space="preserve">расходы на зарплату специалиста  с начислениями – 75,6 тыс. рублей,  за аналогичный период 2024 года –  66,8 тыс. рублей; </w:t>
      </w:r>
    </w:p>
    <w:p w:rsidR="004D6186" w:rsidRDefault="004A309B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186">
        <w:rPr>
          <w:rFonts w:ascii="Times New Roman" w:hAnsi="Times New Roman" w:cs="Times New Roman"/>
          <w:sz w:val="28"/>
          <w:szCs w:val="28"/>
        </w:rPr>
        <w:t>расходы на зарплату обслуживающего персонала  (сторожей, истопников)  с начислениями – 38,1 тыс. рублей,  за аналогичный  период 2024 года –  34,3 тыс. рублей.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ренда и т. д – 8,5 тыс. рублей, за  аналогичный период  2024 года  - 6,5 тыс. рублей; стоимость офисной оргтехники (компьютеры, принтеры, сканеры и т д. – 0,0 тыс. рублей,  за аналогичный период  2024 года –</w:t>
      </w:r>
      <w:r w:rsidR="003C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 тыс. рублей.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 стоимость канцтоваров,</w:t>
      </w:r>
      <w:r w:rsidR="003C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- 3,2 тыс. рублей,  за аналогичный  период  2024 год</w:t>
      </w:r>
      <w:r w:rsidR="003C36C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3,2 тыс. рублей.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3C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5,4 тыс. рублей,  за аналогичный период 2024  года – 5,3 тыс. рублей</w:t>
      </w:r>
      <w:r w:rsidR="003C36C5">
        <w:rPr>
          <w:rFonts w:ascii="Times New Roman" w:hAnsi="Times New Roman" w:cs="Times New Roman"/>
          <w:sz w:val="28"/>
          <w:szCs w:val="28"/>
        </w:rPr>
        <w:t>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- 0,0 тыс. рублей,  за аналогичный период 2024 года – 0,0 тыс. рублей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 2025 года сложились в сумме 35,8 тыс. рублей, или 22,0 % к объему расходов, предусмотренных уточненной бюджетной росписью на год. Темп роста к аналогичн</w:t>
      </w:r>
      <w:r w:rsidR="005251E4">
        <w:rPr>
          <w:rFonts w:ascii="Times New Roman" w:hAnsi="Times New Roman" w:cs="Times New Roman"/>
          <w:sz w:val="28"/>
          <w:szCs w:val="28"/>
        </w:rPr>
        <w:t xml:space="preserve">ому периоду 2024 года составил </w:t>
      </w:r>
      <w:r>
        <w:rPr>
          <w:rFonts w:ascii="Times New Roman" w:hAnsi="Times New Roman" w:cs="Times New Roman"/>
          <w:sz w:val="28"/>
          <w:szCs w:val="28"/>
        </w:rPr>
        <w:t>30,2 процента. Структура раздела представлена одним подразделом - 02 03 «Мобилизационная и вневойсковая подготовка».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кассовые расходы за  1 квартал  2025 года  сложились в сумме 6,2 тыс. рублей, или  30,1% к объему расходов, предусмотренных уточненной бюджетной росписью на год.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2025 года сложились в сумме 53,0  тыс. рублей, или 47,7 % к объему расходов, предусмотренных уточненной бюджетной росписью на год. К аналогичному периоду 2024 года о</w:t>
      </w:r>
      <w:r w:rsidR="004A1B06">
        <w:rPr>
          <w:rFonts w:ascii="Times New Roman" w:hAnsi="Times New Roman" w:cs="Times New Roman"/>
          <w:sz w:val="28"/>
          <w:szCs w:val="28"/>
        </w:rPr>
        <w:t xml:space="preserve">тмечено увеличение расходов на  </w:t>
      </w:r>
      <w:r>
        <w:rPr>
          <w:rFonts w:ascii="Times New Roman" w:hAnsi="Times New Roman" w:cs="Times New Roman"/>
          <w:sz w:val="28"/>
          <w:szCs w:val="28"/>
        </w:rPr>
        <w:t>57,3  процент</w:t>
      </w:r>
      <w:r w:rsidR="004A1B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</w:t>
      </w:r>
      <w:r w:rsidR="006F77EB">
        <w:rPr>
          <w:rFonts w:ascii="Times New Roman" w:hAnsi="Times New Roman" w:cs="Times New Roman"/>
          <w:sz w:val="28"/>
          <w:szCs w:val="28"/>
        </w:rPr>
        <w:t xml:space="preserve"> представлена одним подразделом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7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03 «Благоустройство»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 2025 года сложились в сумме 31,5 тыс. рублей, или 24,8 % к объему расходов, предусмотренных уточненной бюджетной росписью на год. К аналогичному периоду 2024  го</w:t>
      </w:r>
      <w:r w:rsidR="004A1B06">
        <w:rPr>
          <w:rFonts w:ascii="Times New Roman" w:hAnsi="Times New Roman" w:cs="Times New Roman"/>
          <w:sz w:val="28"/>
          <w:szCs w:val="28"/>
        </w:rPr>
        <w:t xml:space="preserve">да </w:t>
      </w:r>
      <w:r w:rsidR="00C87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6F3">
        <w:rPr>
          <w:rFonts w:ascii="Times New Roman" w:hAnsi="Times New Roman" w:cs="Times New Roman"/>
          <w:sz w:val="28"/>
          <w:szCs w:val="28"/>
        </w:rPr>
        <w:t>ис</w:t>
      </w:r>
      <w:r w:rsidR="004A1B06">
        <w:rPr>
          <w:rFonts w:ascii="Times New Roman" w:hAnsi="Times New Roman" w:cs="Times New Roman"/>
          <w:sz w:val="28"/>
          <w:szCs w:val="28"/>
        </w:rPr>
        <w:t>полнены</w:t>
      </w:r>
      <w:proofErr w:type="gramEnd"/>
      <w:r w:rsidR="004A1B06">
        <w:rPr>
          <w:rFonts w:ascii="Times New Roman" w:hAnsi="Times New Roman" w:cs="Times New Roman"/>
          <w:sz w:val="28"/>
          <w:szCs w:val="28"/>
        </w:rPr>
        <w:t xml:space="preserve">   на 100,0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186" w:rsidRDefault="004D6186" w:rsidP="004D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план составляет 127,1 тыс. рублей. Структура раздела представлена одним подразделом – 1001 «Пенсионное обеспечение». В аналогичном периоде 2024 года расходы составили  31,5 тыс. рублей.</w:t>
      </w:r>
    </w:p>
    <w:p w:rsidR="009B158D" w:rsidRDefault="009B158D" w:rsidP="001A1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2025</w:t>
      </w:r>
      <w:r w:rsidR="00090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  <w:r w:rsidR="0009066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сельской  администрацией.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1 квартал 2025 года  исполнение расходов составило 570,6  тыс. рублей, что соответствует 24,3 %  сводной бюджетной росписи. К аналогичному  периоду прошлого года объем кассовых расходов составил </w:t>
      </w:r>
      <w:r>
        <w:rPr>
          <w:rFonts w:ascii="Times New Roman" w:hAnsi="Times New Roman" w:cs="Times New Roman"/>
          <w:sz w:val="28"/>
          <w:szCs w:val="28"/>
        </w:rPr>
        <w:t>122,0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24.12. 2024 года № 19</w:t>
      </w:r>
      <w:r w:rsidR="00E71E1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7C0214" w:rsidRDefault="00090662" w:rsidP="000906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C0214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C0214">
        <w:rPr>
          <w:rFonts w:ascii="Times New Roman" w:eastAsia="Calibri" w:hAnsi="Times New Roman" w:cs="Times New Roman"/>
          <w:sz w:val="28"/>
          <w:szCs w:val="28"/>
        </w:rPr>
        <w:t>Вороновско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7C0214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C021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C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0214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7C0214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 на 2025-2027 годы».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24.12.2024 года № 19</w:t>
      </w:r>
      <w:r w:rsidR="0009066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приложением №1  утвержден паспорт муниципальной программы «Реализация отдельных полномочий </w:t>
      </w:r>
      <w:r w:rsidR="0009066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0662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="0009066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2025-2027 годы» с уточненным финансированием на 2025 год в сумме 2335,2 тыс. рублей.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 5 к решению от  23.12.2024</w:t>
      </w:r>
      <w:r w:rsidR="00450DC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17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5-33</w:t>
      </w:r>
      <w:r w:rsidR="00D1753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2025 год и на плановый период 2026 и 2027 годов»</w:t>
      </w:r>
      <w:r w:rsidR="00D175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2025 год и на плановый период 2026 и 2027 годов, запланировано в рамках реализации 1 муниципальной программы. </w:t>
      </w:r>
      <w:proofErr w:type="gramEnd"/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2025 год</w:t>
      </w:r>
      <w:r w:rsidR="00D175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2335,2 тыс. рублей: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«Реализация отдельных полномочий</w:t>
      </w:r>
      <w:r w:rsidR="00D1753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17531">
        <w:rPr>
          <w:rFonts w:ascii="Times New Roman" w:eastAsia="Calibri" w:hAnsi="Times New Roman" w:cs="Times New Roman"/>
          <w:sz w:val="28"/>
          <w:szCs w:val="28"/>
        </w:rPr>
        <w:t>Вороновское</w:t>
      </w:r>
      <w:proofErr w:type="spellEnd"/>
      <w:r w:rsidR="00D17531">
        <w:rPr>
          <w:rFonts w:ascii="Times New Roman" w:eastAsia="Calibri" w:hAnsi="Times New Roman" w:cs="Times New Roman"/>
          <w:sz w:val="28"/>
          <w:szCs w:val="28"/>
        </w:rPr>
        <w:t xml:space="preserve"> сельское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D17531">
        <w:rPr>
          <w:rFonts w:ascii="Times New Roman" w:eastAsia="Calibri" w:hAnsi="Times New Roman" w:cs="Times New Roman"/>
          <w:sz w:val="28"/>
          <w:szCs w:val="28"/>
        </w:rPr>
        <w:t>селение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2025-2027 годы» </w:t>
      </w:r>
      <w:r w:rsidR="00D17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17531">
        <w:rPr>
          <w:rFonts w:ascii="Times New Roman" w:eastAsia="Calibri" w:hAnsi="Times New Roman" w:cs="Times New Roman"/>
          <w:sz w:val="28"/>
          <w:szCs w:val="28"/>
        </w:rPr>
        <w:t xml:space="preserve">  2335,2  тыс. рублей.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7C0214" w:rsidRDefault="007C0214" w:rsidP="00D175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7C0214" w:rsidRDefault="007C0214" w:rsidP="007C0214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(тыс.</w:t>
      </w:r>
      <w:r w:rsidR="00D17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9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1028"/>
        <w:gridCol w:w="897"/>
        <w:gridCol w:w="1406"/>
        <w:gridCol w:w="940"/>
        <w:gridCol w:w="861"/>
      </w:tblGrid>
      <w:tr w:rsidR="007C0214" w:rsidTr="00350D55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2025 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214" w:rsidRDefault="007C0214" w:rsidP="00FD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2025</w:t>
            </w:r>
            <w:r w:rsidR="00FD1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FD1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 1 квартал</w:t>
            </w:r>
          </w:p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7C0214" w:rsidTr="00350D55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14" w:rsidRDefault="007C0214" w:rsidP="00EE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r w:rsidR="00EE10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</w:t>
            </w:r>
            <w:r w:rsidR="00EE10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сельско</w:t>
            </w:r>
            <w:r w:rsidR="00EE10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поселени</w:t>
            </w:r>
            <w:r w:rsidR="00EE10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 на 202</w:t>
            </w:r>
            <w:r w:rsidR="00EE10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- 202</w:t>
            </w:r>
            <w:r w:rsidR="00EE10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0214" w:rsidTr="00350D55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14" w:rsidRDefault="007C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6,3</w:t>
            </w:r>
          </w:p>
        </w:tc>
      </w:tr>
      <w:tr w:rsidR="007C0214" w:rsidTr="00350D55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14" w:rsidRDefault="007C0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6,3</w:t>
            </w:r>
          </w:p>
        </w:tc>
      </w:tr>
      <w:tr w:rsidR="007C0214" w:rsidTr="00350D55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14" w:rsidRDefault="007C0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2172,2</w:t>
            </w:r>
          </w:p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93,7</w:t>
            </w:r>
          </w:p>
        </w:tc>
      </w:tr>
      <w:tr w:rsidR="007C0214" w:rsidTr="00350D55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14" w:rsidRDefault="007C02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2335,2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2335,2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214" w:rsidRDefault="007C02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214" w:rsidRDefault="007C0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7C0214" w:rsidRDefault="007C0214" w:rsidP="007C02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 2025 года расходы бюджета по муниципальной программе  исполнены в сумме 570,6 тыс. рублей, что составляет 24,4 % уточненных годовых бюджетных назначений.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r w:rsidR="00147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</w:t>
      </w:r>
      <w:r w:rsidR="00147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proofErr w:type="spellEnd"/>
      <w:r w:rsidR="00147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Брянской области на 2025-2027 годы»</w:t>
      </w:r>
      <w:r w:rsidR="00147E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сельская администрация.</w:t>
      </w:r>
    </w:p>
    <w:p w:rsidR="007C0214" w:rsidRDefault="007C0214" w:rsidP="007C0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7C0214" w:rsidRDefault="007C0214" w:rsidP="007C02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7C0214" w:rsidRDefault="007C0214" w:rsidP="007C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147E4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>
        <w:rPr>
          <w:rFonts w:ascii="Times New Roman" w:hAnsi="Times New Roman" w:cs="Times New Roman"/>
          <w:sz w:val="28"/>
          <w:szCs w:val="28"/>
        </w:rPr>
        <w:t xml:space="preserve">444,1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рублей, или 23,3 % годовых плановых назначений;</w:t>
      </w:r>
    </w:p>
    <w:p w:rsidR="007C0214" w:rsidRDefault="007C0214" w:rsidP="007C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35,8</w:t>
      </w:r>
      <w:r w:rsidR="00147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рублей, или 22,0 % плановых назначений;</w:t>
      </w:r>
    </w:p>
    <w:p w:rsidR="007C0214" w:rsidRDefault="007C0214" w:rsidP="007C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52,4 тыс. рублей, или 49,3 % плановых назначений</w:t>
      </w:r>
    </w:p>
    <w:p w:rsidR="007C0214" w:rsidRDefault="007C0214" w:rsidP="007C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0,6 тыс. рублей, или 20,0 % плановых назначений;</w:t>
      </w:r>
    </w:p>
    <w:p w:rsidR="007C0214" w:rsidRDefault="007C0214" w:rsidP="007C0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выплаты муниципальных пенсий (доплат к пенсиям) – 31,5 тыс. рублей, или 24,8 % плановых назначений</w:t>
      </w:r>
      <w:r w:rsidR="00147E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214" w:rsidRDefault="007C0214" w:rsidP="007C0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Кассовые расходы муниципальной  программы за 1 квартал 2025 года </w:t>
      </w:r>
    </w:p>
    <w:p w:rsidR="007C0214" w:rsidRDefault="007C0214" w:rsidP="007C0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570,6  тыс. рублей, или  24,4 % годовых плановых назначений.</w:t>
      </w:r>
    </w:p>
    <w:p w:rsidR="007C0214" w:rsidRDefault="007C0214" w:rsidP="007C0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 непрограммной деятельности  бюджета за 1 квартал  2025 года расходы, утвержденные в сумме 10,0 тыс. рублей,  </w:t>
      </w:r>
      <w:r w:rsidR="00F26522">
        <w:rPr>
          <w:rFonts w:ascii="Times New Roman" w:eastAsia="Calibri" w:hAnsi="Times New Roman" w:cs="Times New Roman"/>
          <w:sz w:val="28"/>
          <w:szCs w:val="28"/>
        </w:rPr>
        <w:t>не расходовались.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69">
        <w:rPr>
          <w:rFonts w:ascii="Times New Roman" w:hAnsi="Times New Roman" w:cs="Times New Roman"/>
          <w:b/>
          <w:sz w:val="28"/>
          <w:szCs w:val="28"/>
        </w:rPr>
        <w:t>Д</w:t>
      </w:r>
      <w:r w:rsidRPr="00B860EE">
        <w:rPr>
          <w:rFonts w:ascii="Times New Roman" w:hAnsi="Times New Roman" w:cs="Times New Roman"/>
          <w:b/>
          <w:sz w:val="28"/>
          <w:szCs w:val="28"/>
        </w:rPr>
        <w:t>ефицит бюджета и источники внутреннего финансирования бюджета</w:t>
      </w:r>
    </w:p>
    <w:p w:rsidR="004D677E" w:rsidRDefault="004D677E" w:rsidP="004D677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2025 год,  первоначально бюджет  был утвержден  бездефицитным.</w:t>
      </w:r>
      <w:proofErr w:type="gramEnd"/>
    </w:p>
    <w:p w:rsidR="004D677E" w:rsidRDefault="004D677E" w:rsidP="004D677E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1 квартал   2025 года,  бюджет исполнен с дефицитом  в сумме 56,2 тыс. рублей.</w:t>
      </w:r>
    </w:p>
    <w:p w:rsidR="004D677E" w:rsidRDefault="004D677E" w:rsidP="004D677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2025 года составляет  56,4 тыс. рублей, по состоянию на 1 апреля 2025 года – 112,6 тыс. рублей.</w:t>
      </w:r>
    </w:p>
    <w:p w:rsidR="007C0214" w:rsidRDefault="007C0214" w:rsidP="00643DC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275BC2" w:rsidRPr="00275BC2" w:rsidRDefault="0082454D" w:rsidP="008245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C2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964DD4" w:rsidRPr="00D50DFC" w:rsidRDefault="00BF236F" w:rsidP="00964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="00964DD4"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="00964DD4"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4DD4"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964DD4">
        <w:rPr>
          <w:rFonts w:ascii="Times New Roman" w:eastAsia="Calibri" w:hAnsi="Times New Roman" w:cs="Times New Roman"/>
          <w:sz w:val="28"/>
          <w:szCs w:val="28"/>
        </w:rPr>
        <w:t>5</w:t>
      </w:r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964DD4"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964DD4" w:rsidRPr="00D50DFC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</w:t>
      </w:r>
      <w:r w:rsidR="00964DD4">
        <w:rPr>
          <w:rFonts w:ascii="Times New Roman" w:eastAsia="Calibri" w:hAnsi="Times New Roman" w:cs="Times New Roman"/>
          <w:sz w:val="28"/>
          <w:szCs w:val="28"/>
        </w:rPr>
        <w:t>4</w:t>
      </w:r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. Плана работы Контрольно-счётной палаты </w:t>
      </w:r>
      <w:proofErr w:type="spellStart"/>
      <w:r w:rsidR="00964DD4" w:rsidRPr="00D50DF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района на 202</w:t>
      </w:r>
      <w:r w:rsidR="00964DD4">
        <w:rPr>
          <w:rFonts w:ascii="Times New Roman" w:eastAsia="Calibri" w:hAnsi="Times New Roman" w:cs="Times New Roman"/>
          <w:sz w:val="28"/>
          <w:szCs w:val="28"/>
        </w:rPr>
        <w:t>5</w:t>
      </w:r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1 от </w:t>
      </w:r>
      <w:r w:rsidR="00964DD4">
        <w:rPr>
          <w:rFonts w:ascii="Times New Roman" w:eastAsia="Calibri" w:hAnsi="Times New Roman" w:cs="Times New Roman"/>
          <w:sz w:val="28"/>
          <w:szCs w:val="28"/>
        </w:rPr>
        <w:t>07</w:t>
      </w:r>
      <w:r w:rsidR="00964DD4" w:rsidRPr="00D50DFC">
        <w:rPr>
          <w:rFonts w:ascii="Times New Roman" w:eastAsia="Calibri" w:hAnsi="Times New Roman" w:cs="Times New Roman"/>
          <w:sz w:val="28"/>
          <w:szCs w:val="28"/>
        </w:rPr>
        <w:t>.1</w:t>
      </w:r>
      <w:r w:rsidR="00964DD4">
        <w:rPr>
          <w:rFonts w:ascii="Times New Roman" w:eastAsia="Calibri" w:hAnsi="Times New Roman" w:cs="Times New Roman"/>
          <w:sz w:val="28"/>
          <w:szCs w:val="28"/>
        </w:rPr>
        <w:t>1</w:t>
      </w:r>
      <w:r w:rsidR="00964DD4" w:rsidRPr="00D50DFC">
        <w:rPr>
          <w:rFonts w:ascii="Times New Roman" w:eastAsia="Calibri" w:hAnsi="Times New Roman" w:cs="Times New Roman"/>
          <w:sz w:val="28"/>
          <w:szCs w:val="28"/>
        </w:rPr>
        <w:t>.202</w:t>
      </w:r>
      <w:r w:rsidR="00964DD4">
        <w:rPr>
          <w:rFonts w:ascii="Times New Roman" w:eastAsia="Calibri" w:hAnsi="Times New Roman" w:cs="Times New Roman"/>
          <w:sz w:val="28"/>
          <w:szCs w:val="28"/>
        </w:rPr>
        <w:t>4</w:t>
      </w:r>
      <w:r w:rsidR="00964DD4"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64DD4" w:rsidRDefault="00964DD4" w:rsidP="00964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Заключение оформлено по результатам оперативного анализа и  </w:t>
      </w:r>
      <w:proofErr w:type="gramStart"/>
      <w:r w:rsidRPr="00D50DF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D50DFC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50DF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A315C" w:rsidRDefault="007A315C" w:rsidP="007A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2025 года исполнена в сумме 626,8 тыс. рублей, или  26,7 % к утвержденным годовым назначениям. По сравнению  с соответствующим уровнем прошлого года, доходы увеличились на 229,7  тыс. рублей. В структуре доходов бюджета удельный вес собственных доходов составил 49,8 %, что выше соответствующего периода прошлого года на 4,2 процентных пункта. На долю безвозмездных поступлений приходится 50,2 процента. Налоговые и неналоговые доходы бюджета в сравнении с отчетным периодом 2024 года увеличились на 116,8 %, объем безвозмездных поступлений увеличился на  142,8  процента, или на 184,9  тыс. рублей.</w:t>
      </w:r>
    </w:p>
    <w:p w:rsidR="007A315C" w:rsidRDefault="007A315C" w:rsidP="007A315C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312,4 тыс. рублей, или  25,9 %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906BF4" w:rsidRDefault="00906BF4" w:rsidP="0090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2025год, составляет 2345,2 тыс. рублей.  По сравнению  с соответствующим уровнем прошлого года, расходы увеличились  на 28,2 тыс. рублей. </w:t>
      </w:r>
    </w:p>
    <w:p w:rsidR="00906BF4" w:rsidRPr="000C409D" w:rsidRDefault="00906BF4" w:rsidP="0090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2025 год составило 570,6 тыс. рублей, что соответствует 24,3 % уточненной бюджетной росписи. К уровню расходов аналогичного периода прошлого года, расходы в абсолютном значении увеличились на </w:t>
      </w:r>
      <w:r w:rsidRPr="000C409D">
        <w:rPr>
          <w:rFonts w:ascii="Times New Roman" w:hAnsi="Times New Roman" w:cs="Times New Roman"/>
          <w:sz w:val="28"/>
          <w:szCs w:val="28"/>
        </w:rPr>
        <w:t>169,3 тыс. рублей, или на 56,8 процентов.</w:t>
      </w:r>
    </w:p>
    <w:p w:rsidR="007B791B" w:rsidRDefault="007B791B" w:rsidP="00DD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82454D" w:rsidP="00824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2454D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за       1 квартал 202</w:t>
      </w:r>
      <w:r w:rsidR="00906B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8D8" w:rsidRPr="0082454D" w:rsidRDefault="00B538D8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54D" w:rsidRPr="0082454D" w:rsidRDefault="0082454D" w:rsidP="00824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54D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9A4D6E" w:rsidRDefault="0082454D" w:rsidP="008245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454D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 w:rsidR="00B538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В.П. </w:t>
      </w:r>
      <w:proofErr w:type="spellStart"/>
      <w:r w:rsidR="00B538D8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  <w:r w:rsidRPr="0082454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57" w:rsidRDefault="00334757" w:rsidP="000F483F">
      <w:pPr>
        <w:spacing w:after="0" w:line="240" w:lineRule="auto"/>
      </w:pPr>
      <w:r>
        <w:separator/>
      </w:r>
    </w:p>
  </w:endnote>
  <w:endnote w:type="continuationSeparator" w:id="0">
    <w:p w:rsidR="00334757" w:rsidRDefault="0033475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57" w:rsidRDefault="00334757" w:rsidP="000F483F">
      <w:pPr>
        <w:spacing w:after="0" w:line="240" w:lineRule="auto"/>
      </w:pPr>
      <w:r>
        <w:separator/>
      </w:r>
    </w:p>
  </w:footnote>
  <w:footnote w:type="continuationSeparator" w:id="0">
    <w:p w:rsidR="00334757" w:rsidRDefault="0033475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57696F" w:rsidRDefault="005769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D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7696F" w:rsidRDefault="00576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1818"/>
    <w:rsid w:val="00011E58"/>
    <w:rsid w:val="00016EDC"/>
    <w:rsid w:val="000316BC"/>
    <w:rsid w:val="00034912"/>
    <w:rsid w:val="000360EC"/>
    <w:rsid w:val="000437F5"/>
    <w:rsid w:val="000613AD"/>
    <w:rsid w:val="00067B40"/>
    <w:rsid w:val="00081C2D"/>
    <w:rsid w:val="00090662"/>
    <w:rsid w:val="00092AF5"/>
    <w:rsid w:val="00093356"/>
    <w:rsid w:val="00094997"/>
    <w:rsid w:val="000B0C6C"/>
    <w:rsid w:val="000C0579"/>
    <w:rsid w:val="000C0DF5"/>
    <w:rsid w:val="000C409D"/>
    <w:rsid w:val="000C5DFE"/>
    <w:rsid w:val="000C74BF"/>
    <w:rsid w:val="000D2CDD"/>
    <w:rsid w:val="000D559A"/>
    <w:rsid w:val="000E351D"/>
    <w:rsid w:val="000F094A"/>
    <w:rsid w:val="000F275B"/>
    <w:rsid w:val="000F483F"/>
    <w:rsid w:val="000F58FC"/>
    <w:rsid w:val="0010497C"/>
    <w:rsid w:val="00114D55"/>
    <w:rsid w:val="00115048"/>
    <w:rsid w:val="00121B6D"/>
    <w:rsid w:val="0012256C"/>
    <w:rsid w:val="00122C6B"/>
    <w:rsid w:val="00123F65"/>
    <w:rsid w:val="00135917"/>
    <w:rsid w:val="00141FAC"/>
    <w:rsid w:val="0014373A"/>
    <w:rsid w:val="00145511"/>
    <w:rsid w:val="00146709"/>
    <w:rsid w:val="00147E42"/>
    <w:rsid w:val="00153C93"/>
    <w:rsid w:val="00162ABF"/>
    <w:rsid w:val="001638B6"/>
    <w:rsid w:val="001662A0"/>
    <w:rsid w:val="00167B24"/>
    <w:rsid w:val="00171F1B"/>
    <w:rsid w:val="001760BD"/>
    <w:rsid w:val="0018332C"/>
    <w:rsid w:val="00185014"/>
    <w:rsid w:val="001A1028"/>
    <w:rsid w:val="001A28D9"/>
    <w:rsid w:val="001A5AFF"/>
    <w:rsid w:val="001B43C1"/>
    <w:rsid w:val="001B7158"/>
    <w:rsid w:val="001C5901"/>
    <w:rsid w:val="001C767E"/>
    <w:rsid w:val="001D318B"/>
    <w:rsid w:val="001D3B42"/>
    <w:rsid w:val="001F5F64"/>
    <w:rsid w:val="00207064"/>
    <w:rsid w:val="002072A1"/>
    <w:rsid w:val="002110E1"/>
    <w:rsid w:val="002131CC"/>
    <w:rsid w:val="002134E8"/>
    <w:rsid w:val="002238D7"/>
    <w:rsid w:val="0022749D"/>
    <w:rsid w:val="0023309C"/>
    <w:rsid w:val="002402C0"/>
    <w:rsid w:val="00246502"/>
    <w:rsid w:val="00250B30"/>
    <w:rsid w:val="00253B44"/>
    <w:rsid w:val="00261B70"/>
    <w:rsid w:val="002665ED"/>
    <w:rsid w:val="00275BC2"/>
    <w:rsid w:val="0027687B"/>
    <w:rsid w:val="00277787"/>
    <w:rsid w:val="00286E57"/>
    <w:rsid w:val="002877A8"/>
    <w:rsid w:val="00287CEB"/>
    <w:rsid w:val="00290424"/>
    <w:rsid w:val="00291DF5"/>
    <w:rsid w:val="00293EC2"/>
    <w:rsid w:val="002A4E2D"/>
    <w:rsid w:val="002B3044"/>
    <w:rsid w:val="002B6B32"/>
    <w:rsid w:val="002C28A0"/>
    <w:rsid w:val="002C7D7E"/>
    <w:rsid w:val="002D0355"/>
    <w:rsid w:val="002D25A7"/>
    <w:rsid w:val="002D36E1"/>
    <w:rsid w:val="002D5017"/>
    <w:rsid w:val="002D6EAC"/>
    <w:rsid w:val="002D70B8"/>
    <w:rsid w:val="002D7E30"/>
    <w:rsid w:val="002E236B"/>
    <w:rsid w:val="002F1199"/>
    <w:rsid w:val="002F5F30"/>
    <w:rsid w:val="00317D69"/>
    <w:rsid w:val="00331A1E"/>
    <w:rsid w:val="00334757"/>
    <w:rsid w:val="00335D3A"/>
    <w:rsid w:val="00336F61"/>
    <w:rsid w:val="0034131B"/>
    <w:rsid w:val="00341B16"/>
    <w:rsid w:val="00343B06"/>
    <w:rsid w:val="00350D55"/>
    <w:rsid w:val="00352B6B"/>
    <w:rsid w:val="00355BFE"/>
    <w:rsid w:val="003603E8"/>
    <w:rsid w:val="00362656"/>
    <w:rsid w:val="00370E8C"/>
    <w:rsid w:val="00383632"/>
    <w:rsid w:val="0038426A"/>
    <w:rsid w:val="003873B8"/>
    <w:rsid w:val="00391A8E"/>
    <w:rsid w:val="003927CD"/>
    <w:rsid w:val="003C36C5"/>
    <w:rsid w:val="003C7B16"/>
    <w:rsid w:val="003E27B6"/>
    <w:rsid w:val="003F6066"/>
    <w:rsid w:val="00403405"/>
    <w:rsid w:val="00403420"/>
    <w:rsid w:val="00416668"/>
    <w:rsid w:val="00416C5F"/>
    <w:rsid w:val="00427AF9"/>
    <w:rsid w:val="00440503"/>
    <w:rsid w:val="00443635"/>
    <w:rsid w:val="004460BC"/>
    <w:rsid w:val="00450DC1"/>
    <w:rsid w:val="00463AC9"/>
    <w:rsid w:val="00467D6C"/>
    <w:rsid w:val="00467E90"/>
    <w:rsid w:val="00470E5C"/>
    <w:rsid w:val="00477A8C"/>
    <w:rsid w:val="00482517"/>
    <w:rsid w:val="004A18B3"/>
    <w:rsid w:val="004A1B06"/>
    <w:rsid w:val="004A309B"/>
    <w:rsid w:val="004A5EE5"/>
    <w:rsid w:val="004B3C01"/>
    <w:rsid w:val="004B5AC0"/>
    <w:rsid w:val="004B7D2E"/>
    <w:rsid w:val="004C1C46"/>
    <w:rsid w:val="004D6186"/>
    <w:rsid w:val="004D677E"/>
    <w:rsid w:val="004F67B0"/>
    <w:rsid w:val="005014B0"/>
    <w:rsid w:val="00503C69"/>
    <w:rsid w:val="00505913"/>
    <w:rsid w:val="00505E94"/>
    <w:rsid w:val="00510F33"/>
    <w:rsid w:val="00517DCD"/>
    <w:rsid w:val="00522603"/>
    <w:rsid w:val="00522DEB"/>
    <w:rsid w:val="005251E4"/>
    <w:rsid w:val="00530D41"/>
    <w:rsid w:val="00533E74"/>
    <w:rsid w:val="00540F7D"/>
    <w:rsid w:val="0054482B"/>
    <w:rsid w:val="00563066"/>
    <w:rsid w:val="00565F0E"/>
    <w:rsid w:val="0057696F"/>
    <w:rsid w:val="00577F2A"/>
    <w:rsid w:val="00584D86"/>
    <w:rsid w:val="00585AAC"/>
    <w:rsid w:val="00591DD5"/>
    <w:rsid w:val="00597C69"/>
    <w:rsid w:val="005A1AA8"/>
    <w:rsid w:val="005A5D76"/>
    <w:rsid w:val="005A6FC1"/>
    <w:rsid w:val="005B04BB"/>
    <w:rsid w:val="005C1EB7"/>
    <w:rsid w:val="005C3192"/>
    <w:rsid w:val="005C3F24"/>
    <w:rsid w:val="005C7699"/>
    <w:rsid w:val="005D1ABA"/>
    <w:rsid w:val="005D382E"/>
    <w:rsid w:val="005D384A"/>
    <w:rsid w:val="005E1F72"/>
    <w:rsid w:val="005E4909"/>
    <w:rsid w:val="005F5A92"/>
    <w:rsid w:val="005F7B5F"/>
    <w:rsid w:val="0061796C"/>
    <w:rsid w:val="00620931"/>
    <w:rsid w:val="00643C48"/>
    <w:rsid w:val="00643DCD"/>
    <w:rsid w:val="00644A22"/>
    <w:rsid w:val="00645A66"/>
    <w:rsid w:val="00650E8E"/>
    <w:rsid w:val="006700C4"/>
    <w:rsid w:val="0069714A"/>
    <w:rsid w:val="006B77F5"/>
    <w:rsid w:val="006C0BD9"/>
    <w:rsid w:val="006C1002"/>
    <w:rsid w:val="006C1A50"/>
    <w:rsid w:val="006C2F39"/>
    <w:rsid w:val="006C6E3F"/>
    <w:rsid w:val="006D02BE"/>
    <w:rsid w:val="006D06DD"/>
    <w:rsid w:val="006F2D00"/>
    <w:rsid w:val="006F5E5A"/>
    <w:rsid w:val="006F7701"/>
    <w:rsid w:val="006F77EB"/>
    <w:rsid w:val="0070755A"/>
    <w:rsid w:val="00710107"/>
    <w:rsid w:val="00713C0E"/>
    <w:rsid w:val="00713F9B"/>
    <w:rsid w:val="00714AB7"/>
    <w:rsid w:val="00716D21"/>
    <w:rsid w:val="007257B4"/>
    <w:rsid w:val="00730F95"/>
    <w:rsid w:val="00735409"/>
    <w:rsid w:val="007356CC"/>
    <w:rsid w:val="00743371"/>
    <w:rsid w:val="00746F3F"/>
    <w:rsid w:val="00751173"/>
    <w:rsid w:val="007548FE"/>
    <w:rsid w:val="0075569A"/>
    <w:rsid w:val="007572E1"/>
    <w:rsid w:val="00760EF1"/>
    <w:rsid w:val="00774C34"/>
    <w:rsid w:val="007856F5"/>
    <w:rsid w:val="00785EF1"/>
    <w:rsid w:val="007A315C"/>
    <w:rsid w:val="007A608C"/>
    <w:rsid w:val="007B2072"/>
    <w:rsid w:val="007B639A"/>
    <w:rsid w:val="007B791B"/>
    <w:rsid w:val="007C0214"/>
    <w:rsid w:val="007C3344"/>
    <w:rsid w:val="007C783F"/>
    <w:rsid w:val="007D1E12"/>
    <w:rsid w:val="007D5EB4"/>
    <w:rsid w:val="007E13F1"/>
    <w:rsid w:val="007E2D74"/>
    <w:rsid w:val="007E482F"/>
    <w:rsid w:val="007E5AAC"/>
    <w:rsid w:val="007F54BE"/>
    <w:rsid w:val="00807F77"/>
    <w:rsid w:val="0081398D"/>
    <w:rsid w:val="00816572"/>
    <w:rsid w:val="00824494"/>
    <w:rsid w:val="0082454D"/>
    <w:rsid w:val="0082799B"/>
    <w:rsid w:val="0085669F"/>
    <w:rsid w:val="008603C5"/>
    <w:rsid w:val="008805E8"/>
    <w:rsid w:val="008E0034"/>
    <w:rsid w:val="008E02DB"/>
    <w:rsid w:val="008F6477"/>
    <w:rsid w:val="009025A1"/>
    <w:rsid w:val="009052FF"/>
    <w:rsid w:val="00906726"/>
    <w:rsid w:val="00906BF4"/>
    <w:rsid w:val="0091204D"/>
    <w:rsid w:val="009158AA"/>
    <w:rsid w:val="009158EF"/>
    <w:rsid w:val="00917FF4"/>
    <w:rsid w:val="0092629A"/>
    <w:rsid w:val="00936D39"/>
    <w:rsid w:val="00940776"/>
    <w:rsid w:val="00942215"/>
    <w:rsid w:val="00945C22"/>
    <w:rsid w:val="0095013B"/>
    <w:rsid w:val="0095766B"/>
    <w:rsid w:val="00964DD4"/>
    <w:rsid w:val="009737E6"/>
    <w:rsid w:val="00975835"/>
    <w:rsid w:val="00975B59"/>
    <w:rsid w:val="00977933"/>
    <w:rsid w:val="0098283D"/>
    <w:rsid w:val="00984408"/>
    <w:rsid w:val="00994EAE"/>
    <w:rsid w:val="009A44F9"/>
    <w:rsid w:val="009A4D6E"/>
    <w:rsid w:val="009B158D"/>
    <w:rsid w:val="009C19A7"/>
    <w:rsid w:val="009C3CF3"/>
    <w:rsid w:val="009C786D"/>
    <w:rsid w:val="009E311D"/>
    <w:rsid w:val="009F7513"/>
    <w:rsid w:val="009F783D"/>
    <w:rsid w:val="00A01237"/>
    <w:rsid w:val="00A0227B"/>
    <w:rsid w:val="00A03142"/>
    <w:rsid w:val="00A2393C"/>
    <w:rsid w:val="00A45CB5"/>
    <w:rsid w:val="00A5377B"/>
    <w:rsid w:val="00A55F4F"/>
    <w:rsid w:val="00A6259D"/>
    <w:rsid w:val="00A71074"/>
    <w:rsid w:val="00A712D4"/>
    <w:rsid w:val="00A71CC7"/>
    <w:rsid w:val="00A71E16"/>
    <w:rsid w:val="00A7388E"/>
    <w:rsid w:val="00A73F37"/>
    <w:rsid w:val="00A81117"/>
    <w:rsid w:val="00A901D3"/>
    <w:rsid w:val="00A90DF0"/>
    <w:rsid w:val="00A92FDF"/>
    <w:rsid w:val="00A93948"/>
    <w:rsid w:val="00A950FB"/>
    <w:rsid w:val="00A96D62"/>
    <w:rsid w:val="00AA0D48"/>
    <w:rsid w:val="00AA1A36"/>
    <w:rsid w:val="00AA26F3"/>
    <w:rsid w:val="00AA2F9C"/>
    <w:rsid w:val="00AB7F5E"/>
    <w:rsid w:val="00AC4722"/>
    <w:rsid w:val="00AC597C"/>
    <w:rsid w:val="00AD0AA0"/>
    <w:rsid w:val="00AD0CED"/>
    <w:rsid w:val="00AD6804"/>
    <w:rsid w:val="00AE447B"/>
    <w:rsid w:val="00AE56F6"/>
    <w:rsid w:val="00AF1F88"/>
    <w:rsid w:val="00B00348"/>
    <w:rsid w:val="00B01813"/>
    <w:rsid w:val="00B10802"/>
    <w:rsid w:val="00B11B4A"/>
    <w:rsid w:val="00B1249C"/>
    <w:rsid w:val="00B13188"/>
    <w:rsid w:val="00B15D83"/>
    <w:rsid w:val="00B2093F"/>
    <w:rsid w:val="00B21AEB"/>
    <w:rsid w:val="00B36F86"/>
    <w:rsid w:val="00B43857"/>
    <w:rsid w:val="00B538D8"/>
    <w:rsid w:val="00B53A2A"/>
    <w:rsid w:val="00B553A7"/>
    <w:rsid w:val="00B64DEB"/>
    <w:rsid w:val="00B66BA4"/>
    <w:rsid w:val="00B71750"/>
    <w:rsid w:val="00B74B18"/>
    <w:rsid w:val="00B751D4"/>
    <w:rsid w:val="00B81CA4"/>
    <w:rsid w:val="00B84647"/>
    <w:rsid w:val="00B860EE"/>
    <w:rsid w:val="00BA35D2"/>
    <w:rsid w:val="00BA6607"/>
    <w:rsid w:val="00BA7217"/>
    <w:rsid w:val="00BB3564"/>
    <w:rsid w:val="00BB47A6"/>
    <w:rsid w:val="00BC1C39"/>
    <w:rsid w:val="00BC210E"/>
    <w:rsid w:val="00BE2D1F"/>
    <w:rsid w:val="00BF01C3"/>
    <w:rsid w:val="00BF236F"/>
    <w:rsid w:val="00C02BF7"/>
    <w:rsid w:val="00C06E69"/>
    <w:rsid w:val="00C15010"/>
    <w:rsid w:val="00C1571C"/>
    <w:rsid w:val="00C17A90"/>
    <w:rsid w:val="00C226B3"/>
    <w:rsid w:val="00C269A1"/>
    <w:rsid w:val="00C36C85"/>
    <w:rsid w:val="00C37DA6"/>
    <w:rsid w:val="00C40001"/>
    <w:rsid w:val="00C5325E"/>
    <w:rsid w:val="00C536CB"/>
    <w:rsid w:val="00C5489F"/>
    <w:rsid w:val="00C56F54"/>
    <w:rsid w:val="00C72691"/>
    <w:rsid w:val="00C73007"/>
    <w:rsid w:val="00C755B0"/>
    <w:rsid w:val="00C83433"/>
    <w:rsid w:val="00C87072"/>
    <w:rsid w:val="00C87DFE"/>
    <w:rsid w:val="00CA007B"/>
    <w:rsid w:val="00CA0669"/>
    <w:rsid w:val="00CA2BAB"/>
    <w:rsid w:val="00CB23B0"/>
    <w:rsid w:val="00CB42A0"/>
    <w:rsid w:val="00CC3814"/>
    <w:rsid w:val="00CC7619"/>
    <w:rsid w:val="00CE2010"/>
    <w:rsid w:val="00CE41BC"/>
    <w:rsid w:val="00D01542"/>
    <w:rsid w:val="00D07991"/>
    <w:rsid w:val="00D1364E"/>
    <w:rsid w:val="00D17531"/>
    <w:rsid w:val="00D26BBE"/>
    <w:rsid w:val="00D30F4D"/>
    <w:rsid w:val="00D34A82"/>
    <w:rsid w:val="00D439D3"/>
    <w:rsid w:val="00D50DFC"/>
    <w:rsid w:val="00D52706"/>
    <w:rsid w:val="00D65EBE"/>
    <w:rsid w:val="00D8449A"/>
    <w:rsid w:val="00D87878"/>
    <w:rsid w:val="00D9128E"/>
    <w:rsid w:val="00D95B3A"/>
    <w:rsid w:val="00DA2D8A"/>
    <w:rsid w:val="00DA443B"/>
    <w:rsid w:val="00DB17FD"/>
    <w:rsid w:val="00DB54C1"/>
    <w:rsid w:val="00DC1733"/>
    <w:rsid w:val="00DC1FB0"/>
    <w:rsid w:val="00DC2DB5"/>
    <w:rsid w:val="00DC373A"/>
    <w:rsid w:val="00DC3E7B"/>
    <w:rsid w:val="00DC3EA3"/>
    <w:rsid w:val="00DC68CA"/>
    <w:rsid w:val="00DD2501"/>
    <w:rsid w:val="00DD5A83"/>
    <w:rsid w:val="00DE2316"/>
    <w:rsid w:val="00DE4C68"/>
    <w:rsid w:val="00E061E1"/>
    <w:rsid w:val="00E07B56"/>
    <w:rsid w:val="00E177C9"/>
    <w:rsid w:val="00E22E5D"/>
    <w:rsid w:val="00E26D47"/>
    <w:rsid w:val="00E32902"/>
    <w:rsid w:val="00E34869"/>
    <w:rsid w:val="00E36702"/>
    <w:rsid w:val="00E412F0"/>
    <w:rsid w:val="00E41F54"/>
    <w:rsid w:val="00E423D7"/>
    <w:rsid w:val="00E4303D"/>
    <w:rsid w:val="00E47252"/>
    <w:rsid w:val="00E52553"/>
    <w:rsid w:val="00E71E1C"/>
    <w:rsid w:val="00E770FE"/>
    <w:rsid w:val="00E8059A"/>
    <w:rsid w:val="00E876B9"/>
    <w:rsid w:val="00E921F3"/>
    <w:rsid w:val="00E95BC6"/>
    <w:rsid w:val="00E96717"/>
    <w:rsid w:val="00EA47D3"/>
    <w:rsid w:val="00EB5FC2"/>
    <w:rsid w:val="00EC4F1F"/>
    <w:rsid w:val="00ED4242"/>
    <w:rsid w:val="00ED7E7F"/>
    <w:rsid w:val="00EE1007"/>
    <w:rsid w:val="00EF2861"/>
    <w:rsid w:val="00EF351F"/>
    <w:rsid w:val="00EF6B06"/>
    <w:rsid w:val="00F03760"/>
    <w:rsid w:val="00F047AA"/>
    <w:rsid w:val="00F06D36"/>
    <w:rsid w:val="00F1021F"/>
    <w:rsid w:val="00F125B1"/>
    <w:rsid w:val="00F13387"/>
    <w:rsid w:val="00F26522"/>
    <w:rsid w:val="00F3028F"/>
    <w:rsid w:val="00F36049"/>
    <w:rsid w:val="00F3691C"/>
    <w:rsid w:val="00F42E74"/>
    <w:rsid w:val="00F43FD7"/>
    <w:rsid w:val="00F447B6"/>
    <w:rsid w:val="00F47F9A"/>
    <w:rsid w:val="00F52804"/>
    <w:rsid w:val="00F53F7E"/>
    <w:rsid w:val="00F54379"/>
    <w:rsid w:val="00F64F35"/>
    <w:rsid w:val="00F7244D"/>
    <w:rsid w:val="00F75C3C"/>
    <w:rsid w:val="00F76E57"/>
    <w:rsid w:val="00F914C2"/>
    <w:rsid w:val="00FA5CC3"/>
    <w:rsid w:val="00FB06CD"/>
    <w:rsid w:val="00FB08AF"/>
    <w:rsid w:val="00FC2133"/>
    <w:rsid w:val="00FC7FAB"/>
    <w:rsid w:val="00FD1B28"/>
    <w:rsid w:val="00FD4693"/>
    <w:rsid w:val="00FD4E19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C86C4-C1AC-41C3-BCB2-0FE44209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9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</cp:lastModifiedBy>
  <cp:revision>199</cp:revision>
  <cp:lastPrinted>2020-04-17T06:42:00Z</cp:lastPrinted>
  <dcterms:created xsi:type="dcterms:W3CDTF">2020-04-16T07:00:00Z</dcterms:created>
  <dcterms:modified xsi:type="dcterms:W3CDTF">2025-04-23T12:03:00Z</dcterms:modified>
</cp:coreProperties>
</file>