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3B" w:rsidRDefault="00B77B3B" w:rsidP="00B77B3B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B3B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БРЯНСКАЯ  ОБЛАСТЬ                                                                      РОГНЕДИНСКИЙ РАЙОН                                                                        </w:t>
      </w:r>
      <w:r w:rsidR="00ED7A35">
        <w:rPr>
          <w:rFonts w:ascii="Times New Roman" w:hAnsi="Times New Roman" w:cs="Times New Roman"/>
          <w:sz w:val="28"/>
          <w:szCs w:val="28"/>
        </w:rPr>
        <w:t xml:space="preserve">СЕЛИЛОВИЧСКИЙ </w:t>
      </w:r>
      <w:r>
        <w:rPr>
          <w:rFonts w:ascii="Times New Roman" w:hAnsi="Times New Roman" w:cs="Times New Roman"/>
          <w:sz w:val="28"/>
          <w:szCs w:val="28"/>
        </w:rPr>
        <w:t xml:space="preserve">СЕЛЬСКИЙ СОВЕТ НАРОДНЫХ ДЕПУТАТОВ </w:t>
      </w:r>
    </w:p>
    <w:p w:rsidR="00B77B3B" w:rsidRDefault="00B77B3B" w:rsidP="00B77B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77B3B" w:rsidRDefault="00B77B3B" w:rsidP="00B77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B3B" w:rsidRDefault="00B77B3B" w:rsidP="00B77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D7A3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.09.2014 № 2-</w:t>
      </w:r>
      <w:r w:rsidR="00ED7A35">
        <w:rPr>
          <w:rFonts w:ascii="Times New Roman" w:hAnsi="Times New Roman" w:cs="Times New Roman"/>
          <w:sz w:val="28"/>
          <w:szCs w:val="28"/>
        </w:rPr>
        <w:t>180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D7A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D7A35">
        <w:rPr>
          <w:rFonts w:ascii="Times New Roman" w:hAnsi="Times New Roman" w:cs="Times New Roman"/>
          <w:sz w:val="28"/>
          <w:szCs w:val="28"/>
        </w:rPr>
        <w:t>нопоть</w:t>
      </w:r>
      <w:proofErr w:type="spellEnd"/>
      <w:r w:rsidR="00ED7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B3B" w:rsidRDefault="00B77B3B" w:rsidP="00B77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7A35">
        <w:rPr>
          <w:rFonts w:ascii="Times New Roman" w:hAnsi="Times New Roman" w:cs="Times New Roman"/>
          <w:sz w:val="28"/>
          <w:szCs w:val="28"/>
        </w:rPr>
        <w:t>б утверждении г</w:t>
      </w:r>
      <w:r>
        <w:rPr>
          <w:rFonts w:ascii="Times New Roman" w:hAnsi="Times New Roman" w:cs="Times New Roman"/>
          <w:sz w:val="28"/>
          <w:szCs w:val="28"/>
        </w:rPr>
        <w:t>енерального плана                                                            муниципального образования                                                                     «</w:t>
      </w:r>
      <w:r w:rsidR="00ED7A35">
        <w:rPr>
          <w:rFonts w:ascii="Times New Roman" w:hAnsi="Times New Roman" w:cs="Times New Roman"/>
          <w:sz w:val="28"/>
          <w:szCs w:val="28"/>
        </w:rPr>
        <w:t>Селиловичское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E55B7B" w:rsidRDefault="00E55B7B" w:rsidP="00ED7A3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ED7A35">
        <w:rPr>
          <w:rFonts w:ascii="Times New Roman" w:hAnsi="Times New Roman" w:cs="Times New Roman"/>
          <w:sz w:val="28"/>
          <w:szCs w:val="28"/>
        </w:rPr>
        <w:t xml:space="preserve"> целях создания условий для устойчивого развития муниципального образования «Селиловичское сельское поселение» Рогнединского муниципального района Брянской области, руководствуясь Градостроительным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06.10.2003г. № 131-ФЗ «Об общих принципах организации местного самоуправления в Российской Федерации» </w:t>
      </w:r>
      <w:r w:rsidR="00ED7A35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«Селиловичское сельское поселение», решением  </w:t>
      </w:r>
      <w:proofErr w:type="spellStart"/>
      <w:r w:rsidR="00ED7A35">
        <w:rPr>
          <w:rFonts w:ascii="Times New Roman" w:hAnsi="Times New Roman" w:cs="Times New Roman"/>
          <w:sz w:val="28"/>
          <w:szCs w:val="28"/>
        </w:rPr>
        <w:t>Селиловичского</w:t>
      </w:r>
      <w:proofErr w:type="spellEnd"/>
      <w:r w:rsidR="00ED7A35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№ 2-177 от 08.08.2014г. «О назначении публичных слушаний по рассмотрению проекта</w:t>
      </w:r>
      <w:proofErr w:type="gramEnd"/>
      <w:r w:rsidR="00ED7A35">
        <w:rPr>
          <w:rFonts w:ascii="Times New Roman" w:hAnsi="Times New Roman" w:cs="Times New Roman"/>
          <w:sz w:val="28"/>
          <w:szCs w:val="28"/>
        </w:rPr>
        <w:t xml:space="preserve"> генерального плана муниципального образования «Селиловичское сельское поселение» </w:t>
      </w:r>
      <w:proofErr w:type="spellStart"/>
      <w:r w:rsidR="00ED7A35">
        <w:rPr>
          <w:rFonts w:ascii="Times New Roman" w:hAnsi="Times New Roman" w:cs="Times New Roman"/>
          <w:sz w:val="28"/>
          <w:szCs w:val="28"/>
        </w:rPr>
        <w:t>Селиловичский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                               </w:t>
      </w:r>
    </w:p>
    <w:p w:rsidR="00E55B7B" w:rsidRDefault="00E55B7B" w:rsidP="00E55B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E55B7B" w:rsidRDefault="00ED7A35" w:rsidP="00A75768">
      <w:pPr>
        <w:pStyle w:val="a3"/>
        <w:numPr>
          <w:ilvl w:val="0"/>
          <w:numId w:val="1"/>
        </w:numPr>
        <w:spacing w:line="240" w:lineRule="auto"/>
        <w:ind w:left="0" w:firstLine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E55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55B7B">
        <w:rPr>
          <w:rFonts w:ascii="Times New Roman" w:hAnsi="Times New Roman" w:cs="Times New Roman"/>
          <w:sz w:val="28"/>
          <w:szCs w:val="28"/>
        </w:rPr>
        <w:t>енеральный план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Селиловичское</w:t>
      </w:r>
      <w:r w:rsidR="00E55B7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 Рогнединского муниципального района Брянской области </w:t>
      </w:r>
      <w:bookmarkStart w:id="0" w:name="_GoBack"/>
      <w:bookmarkEnd w:id="0"/>
      <w:r w:rsidR="00E55B7B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55B7B" w:rsidRDefault="00ED7A35" w:rsidP="00A75768">
      <w:pPr>
        <w:pStyle w:val="a3"/>
        <w:numPr>
          <w:ilvl w:val="0"/>
          <w:numId w:val="1"/>
        </w:numPr>
        <w:spacing w:line="240" w:lineRule="auto"/>
        <w:ind w:left="0" w:firstLine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обнародования </w:t>
      </w:r>
      <w:r w:rsidR="00A75768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A75768" w:rsidRDefault="00A75768" w:rsidP="00A7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5768" w:rsidRDefault="00A75768" w:rsidP="00A7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D7A3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7A3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ED7A35">
        <w:rPr>
          <w:rFonts w:ascii="Times New Roman" w:hAnsi="Times New Roman" w:cs="Times New Roman"/>
          <w:sz w:val="28"/>
          <w:szCs w:val="28"/>
        </w:rPr>
        <w:t>М.В.Наумкин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768" w:rsidRDefault="00A75768" w:rsidP="00A7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5768" w:rsidRPr="00A75768" w:rsidRDefault="00A75768" w:rsidP="00A7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5B7B" w:rsidRDefault="00E55B7B" w:rsidP="00B77B3B">
      <w:pPr>
        <w:rPr>
          <w:rFonts w:ascii="Times New Roman" w:hAnsi="Times New Roman" w:cs="Times New Roman"/>
          <w:sz w:val="28"/>
          <w:szCs w:val="28"/>
        </w:rPr>
      </w:pPr>
    </w:p>
    <w:p w:rsidR="00B77B3B" w:rsidRDefault="00B77B3B" w:rsidP="00B77B3B">
      <w:pPr>
        <w:rPr>
          <w:rFonts w:ascii="Times New Roman" w:hAnsi="Times New Roman" w:cs="Times New Roman"/>
          <w:sz w:val="28"/>
          <w:szCs w:val="28"/>
        </w:rPr>
      </w:pPr>
    </w:p>
    <w:p w:rsidR="00B77B3B" w:rsidRPr="00B77B3B" w:rsidRDefault="00B77B3B" w:rsidP="00B77B3B">
      <w:pPr>
        <w:rPr>
          <w:rFonts w:ascii="Times New Roman" w:hAnsi="Times New Roman" w:cs="Times New Roman"/>
          <w:sz w:val="28"/>
          <w:szCs w:val="28"/>
        </w:rPr>
      </w:pPr>
    </w:p>
    <w:p w:rsidR="00B77B3B" w:rsidRPr="00B77B3B" w:rsidRDefault="00B77B3B" w:rsidP="00B77B3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77B3B" w:rsidRPr="00B77B3B" w:rsidSect="00B77B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310C"/>
    <w:multiLevelType w:val="hybridMultilevel"/>
    <w:tmpl w:val="E94EEA7A"/>
    <w:lvl w:ilvl="0" w:tplc="3FA64AE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5B"/>
    <w:rsid w:val="00191BEF"/>
    <w:rsid w:val="00485A9C"/>
    <w:rsid w:val="006056C4"/>
    <w:rsid w:val="00760984"/>
    <w:rsid w:val="00825A5B"/>
    <w:rsid w:val="00A75768"/>
    <w:rsid w:val="00B77B3B"/>
    <w:rsid w:val="00C740B3"/>
    <w:rsid w:val="00E55B7B"/>
    <w:rsid w:val="00ED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2022-08-03T06:18:00Z</dcterms:created>
  <dcterms:modified xsi:type="dcterms:W3CDTF">2022-08-03T06:25:00Z</dcterms:modified>
</cp:coreProperties>
</file>