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Pr="00C42D6B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5F766F" w:rsidRPr="00C42D6B" w:rsidRDefault="00EB0BF1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 w:rsidRPr="00C42D6B">
        <w:rPr>
          <w:b/>
          <w:sz w:val="28"/>
          <w:szCs w:val="28"/>
        </w:rPr>
        <w:t>Более 7</w:t>
      </w:r>
      <w:r w:rsidR="00E771EA">
        <w:rPr>
          <w:b/>
          <w:sz w:val="28"/>
          <w:szCs w:val="28"/>
        </w:rPr>
        <w:t>3</w:t>
      </w:r>
      <w:r w:rsidRPr="00C42D6B">
        <w:rPr>
          <w:b/>
          <w:sz w:val="28"/>
          <w:szCs w:val="28"/>
        </w:rPr>
        <w:t>,</w:t>
      </w:r>
      <w:r w:rsidR="005F766F" w:rsidRPr="00C42D6B">
        <w:rPr>
          <w:b/>
          <w:sz w:val="28"/>
          <w:szCs w:val="28"/>
        </w:rPr>
        <w:t xml:space="preserve">5 тысяч брянцев обратились в декабре </w:t>
      </w:r>
    </w:p>
    <w:p w:rsidR="00471E4C" w:rsidRPr="00C42D6B" w:rsidRDefault="005F766F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 w:rsidRPr="00C42D6B">
        <w:rPr>
          <w:b/>
          <w:sz w:val="28"/>
          <w:szCs w:val="28"/>
        </w:rPr>
        <w:t xml:space="preserve">в </w:t>
      </w:r>
      <w:r w:rsidR="00B46F0E" w:rsidRPr="00C42D6B">
        <w:rPr>
          <w:b/>
          <w:sz w:val="28"/>
          <w:szCs w:val="28"/>
        </w:rPr>
        <w:t xml:space="preserve">  Пенсионный фонд </w:t>
      </w:r>
      <w:r w:rsidR="005F3D09" w:rsidRPr="00C42D6B">
        <w:rPr>
          <w:b/>
          <w:sz w:val="28"/>
          <w:szCs w:val="28"/>
        </w:rPr>
        <w:t xml:space="preserve">области </w:t>
      </w:r>
      <w:r w:rsidR="00471E4C" w:rsidRPr="00C42D6B">
        <w:rPr>
          <w:b/>
          <w:sz w:val="28"/>
          <w:szCs w:val="28"/>
        </w:rPr>
        <w:t xml:space="preserve">за предоставлением госуслуг </w:t>
      </w:r>
    </w:p>
    <w:p w:rsidR="00AB163A" w:rsidRPr="00C42D6B" w:rsidRDefault="00AB163A" w:rsidP="008C73D9">
      <w:pPr>
        <w:tabs>
          <w:tab w:val="left" w:pos="795"/>
        </w:tabs>
        <w:jc w:val="both"/>
      </w:pPr>
    </w:p>
    <w:p w:rsidR="001919B2" w:rsidRPr="00C42D6B" w:rsidRDefault="001919B2" w:rsidP="002701BD">
      <w:pPr>
        <w:tabs>
          <w:tab w:val="left" w:pos="795"/>
        </w:tabs>
        <w:jc w:val="both"/>
      </w:pPr>
    </w:p>
    <w:p w:rsidR="00A24484" w:rsidRPr="0062627A" w:rsidRDefault="00A24484" w:rsidP="00A24484">
      <w:pPr>
        <w:tabs>
          <w:tab w:val="left" w:pos="795"/>
        </w:tabs>
        <w:jc w:val="both"/>
        <w:rPr>
          <w:sz w:val="28"/>
          <w:szCs w:val="28"/>
        </w:rPr>
      </w:pPr>
      <w:r w:rsidRPr="0062627A">
        <w:rPr>
          <w:sz w:val="28"/>
          <w:szCs w:val="28"/>
        </w:rPr>
        <w:t>Интерес брянцев к получению государственных услуг Пенсионного фонда России  в электронном виде  по-прежнему высок. Это в очередной раз подтвердил свод отчетности за декабрь.</w:t>
      </w:r>
    </w:p>
    <w:p w:rsidR="00A24484" w:rsidRPr="0062627A" w:rsidRDefault="00A24484" w:rsidP="00A24484">
      <w:pPr>
        <w:tabs>
          <w:tab w:val="left" w:pos="795"/>
        </w:tabs>
        <w:jc w:val="both"/>
        <w:rPr>
          <w:sz w:val="28"/>
          <w:szCs w:val="28"/>
        </w:rPr>
      </w:pPr>
    </w:p>
    <w:p w:rsidR="00A24484" w:rsidRPr="0062627A" w:rsidRDefault="00A24484" w:rsidP="00A24484">
      <w:pPr>
        <w:tabs>
          <w:tab w:val="left" w:pos="795"/>
        </w:tabs>
        <w:jc w:val="both"/>
        <w:rPr>
          <w:sz w:val="28"/>
          <w:szCs w:val="28"/>
        </w:rPr>
      </w:pPr>
      <w:r w:rsidRPr="0062627A">
        <w:rPr>
          <w:sz w:val="28"/>
          <w:szCs w:val="28"/>
        </w:rPr>
        <w:t>Жители области   берегут  свое время  и все чаще  получают услуги Пенсионного фонда  через Интернет, что не только современно, но и действительно просто, доступно и очень удобно.</w:t>
      </w:r>
    </w:p>
    <w:p w:rsidR="00A24484" w:rsidRPr="0062627A" w:rsidRDefault="00A24484" w:rsidP="00A24484">
      <w:pPr>
        <w:tabs>
          <w:tab w:val="left" w:pos="795"/>
        </w:tabs>
        <w:jc w:val="both"/>
        <w:rPr>
          <w:sz w:val="28"/>
          <w:szCs w:val="28"/>
        </w:rPr>
      </w:pPr>
    </w:p>
    <w:p w:rsidR="005F766F" w:rsidRPr="0062627A" w:rsidRDefault="00EB0BF1" w:rsidP="005F766F">
      <w:pPr>
        <w:tabs>
          <w:tab w:val="left" w:pos="795"/>
        </w:tabs>
        <w:jc w:val="both"/>
        <w:rPr>
          <w:sz w:val="28"/>
          <w:szCs w:val="28"/>
        </w:rPr>
      </w:pPr>
      <w:r w:rsidRPr="0062627A">
        <w:rPr>
          <w:sz w:val="28"/>
          <w:szCs w:val="28"/>
        </w:rPr>
        <w:t>Более 7</w:t>
      </w:r>
      <w:r w:rsidR="00E771EA" w:rsidRPr="0062627A">
        <w:rPr>
          <w:sz w:val="28"/>
          <w:szCs w:val="28"/>
        </w:rPr>
        <w:t>3</w:t>
      </w:r>
      <w:r w:rsidRPr="0062627A">
        <w:rPr>
          <w:sz w:val="28"/>
          <w:szCs w:val="28"/>
        </w:rPr>
        <w:t>,</w:t>
      </w:r>
      <w:r w:rsidR="005F766F" w:rsidRPr="0062627A">
        <w:rPr>
          <w:sz w:val="28"/>
          <w:szCs w:val="28"/>
        </w:rPr>
        <w:t>5 тысяч б</w:t>
      </w:r>
      <w:r w:rsidR="00FB1CFD" w:rsidRPr="0062627A">
        <w:rPr>
          <w:sz w:val="28"/>
          <w:szCs w:val="28"/>
        </w:rPr>
        <w:t xml:space="preserve">рянцев обратились в декабре в  </w:t>
      </w:r>
      <w:r w:rsidR="005F766F" w:rsidRPr="0062627A">
        <w:rPr>
          <w:sz w:val="28"/>
          <w:szCs w:val="28"/>
        </w:rPr>
        <w:t xml:space="preserve">Пенсионный фонд области за предоставлением госуслуг. </w:t>
      </w:r>
      <w:r w:rsidR="00E771EA" w:rsidRPr="0062627A">
        <w:rPr>
          <w:sz w:val="28"/>
          <w:szCs w:val="28"/>
        </w:rPr>
        <w:t xml:space="preserve"> Это на тысячу больше, чем было месяц назад.</w:t>
      </w:r>
    </w:p>
    <w:p w:rsidR="00ED4845" w:rsidRPr="0062627A" w:rsidRDefault="004D6E2C" w:rsidP="002701BD">
      <w:pPr>
        <w:tabs>
          <w:tab w:val="left" w:pos="795"/>
        </w:tabs>
        <w:jc w:val="both"/>
        <w:rPr>
          <w:sz w:val="28"/>
          <w:szCs w:val="28"/>
        </w:rPr>
      </w:pPr>
      <w:r w:rsidRPr="0062627A">
        <w:rPr>
          <w:sz w:val="28"/>
          <w:szCs w:val="28"/>
        </w:rPr>
        <w:t>При этом</w:t>
      </w:r>
      <w:r w:rsidR="00A61491" w:rsidRPr="0062627A">
        <w:rPr>
          <w:sz w:val="28"/>
          <w:szCs w:val="28"/>
        </w:rPr>
        <w:t xml:space="preserve"> </w:t>
      </w:r>
      <w:r w:rsidR="00FC54AD" w:rsidRPr="0062627A">
        <w:rPr>
          <w:sz w:val="28"/>
          <w:szCs w:val="28"/>
        </w:rPr>
        <w:t xml:space="preserve"> более </w:t>
      </w:r>
      <w:r w:rsidR="004665FE" w:rsidRPr="0062627A">
        <w:rPr>
          <w:sz w:val="28"/>
          <w:szCs w:val="28"/>
        </w:rPr>
        <w:t>1</w:t>
      </w:r>
      <w:r w:rsidR="00274380" w:rsidRPr="0062627A">
        <w:rPr>
          <w:sz w:val="28"/>
          <w:szCs w:val="28"/>
        </w:rPr>
        <w:t>2,5</w:t>
      </w:r>
      <w:r w:rsidR="004665FE" w:rsidRPr="0062627A">
        <w:rPr>
          <w:sz w:val="28"/>
          <w:szCs w:val="28"/>
        </w:rPr>
        <w:t xml:space="preserve"> тысяч </w:t>
      </w:r>
      <w:r w:rsidR="002E35B0" w:rsidRPr="0062627A">
        <w:rPr>
          <w:sz w:val="28"/>
          <w:szCs w:val="28"/>
        </w:rPr>
        <w:t xml:space="preserve"> </w:t>
      </w:r>
      <w:r w:rsidR="007C44CE" w:rsidRPr="0062627A">
        <w:rPr>
          <w:sz w:val="28"/>
          <w:szCs w:val="28"/>
        </w:rPr>
        <w:t>жител</w:t>
      </w:r>
      <w:r w:rsidR="00B80142" w:rsidRPr="0062627A">
        <w:rPr>
          <w:sz w:val="28"/>
          <w:szCs w:val="28"/>
        </w:rPr>
        <w:t>ей</w:t>
      </w:r>
      <w:r w:rsidR="007C44CE" w:rsidRPr="0062627A">
        <w:rPr>
          <w:sz w:val="28"/>
          <w:szCs w:val="28"/>
        </w:rPr>
        <w:t xml:space="preserve"> области </w:t>
      </w:r>
      <w:r w:rsidR="008C73D9" w:rsidRPr="0062627A">
        <w:rPr>
          <w:sz w:val="28"/>
          <w:szCs w:val="28"/>
        </w:rPr>
        <w:t xml:space="preserve">направили свои заявления </w:t>
      </w:r>
      <w:r w:rsidR="00E15177" w:rsidRPr="0062627A">
        <w:rPr>
          <w:sz w:val="28"/>
          <w:szCs w:val="28"/>
        </w:rPr>
        <w:t>на предоставление гос</w:t>
      </w:r>
      <w:r w:rsidR="00280B6C" w:rsidRPr="0062627A">
        <w:rPr>
          <w:sz w:val="28"/>
          <w:szCs w:val="28"/>
        </w:rPr>
        <w:t xml:space="preserve">ударственной </w:t>
      </w:r>
      <w:r w:rsidR="00E15177" w:rsidRPr="0062627A">
        <w:rPr>
          <w:sz w:val="28"/>
          <w:szCs w:val="28"/>
        </w:rPr>
        <w:t xml:space="preserve">услуги </w:t>
      </w:r>
      <w:r w:rsidR="008C73D9" w:rsidRPr="0062627A">
        <w:rPr>
          <w:sz w:val="28"/>
          <w:szCs w:val="28"/>
        </w:rPr>
        <w:t xml:space="preserve">в электронном виде через сайт ПФР или </w:t>
      </w:r>
      <w:r w:rsidR="00A61491" w:rsidRPr="0062627A">
        <w:rPr>
          <w:sz w:val="28"/>
          <w:szCs w:val="28"/>
        </w:rPr>
        <w:t>Единый портал государственных услуг</w:t>
      </w:r>
      <w:r w:rsidR="00274380" w:rsidRPr="0062627A">
        <w:rPr>
          <w:sz w:val="28"/>
          <w:szCs w:val="28"/>
        </w:rPr>
        <w:t>, что на 2,5 тысячи больше, чем было в ноябре</w:t>
      </w:r>
      <w:r w:rsidR="00A61491" w:rsidRPr="0062627A">
        <w:rPr>
          <w:sz w:val="28"/>
          <w:szCs w:val="28"/>
        </w:rPr>
        <w:t>.</w:t>
      </w:r>
      <w:r w:rsidR="00490E3A" w:rsidRPr="0062627A">
        <w:rPr>
          <w:sz w:val="28"/>
          <w:szCs w:val="28"/>
        </w:rPr>
        <w:t xml:space="preserve"> </w:t>
      </w:r>
    </w:p>
    <w:p w:rsidR="0002569F" w:rsidRPr="0062627A" w:rsidRDefault="0002569F" w:rsidP="00FB15F9">
      <w:pPr>
        <w:tabs>
          <w:tab w:val="left" w:pos="795"/>
        </w:tabs>
        <w:jc w:val="both"/>
        <w:rPr>
          <w:sz w:val="28"/>
          <w:szCs w:val="28"/>
        </w:rPr>
      </w:pPr>
      <w:r w:rsidRPr="0062627A">
        <w:rPr>
          <w:sz w:val="28"/>
          <w:szCs w:val="28"/>
        </w:rPr>
        <w:t xml:space="preserve"> </w:t>
      </w:r>
    </w:p>
    <w:p w:rsidR="00FB15F9" w:rsidRPr="0062627A" w:rsidRDefault="00FC54AD" w:rsidP="00FB15F9">
      <w:pPr>
        <w:jc w:val="both"/>
        <w:rPr>
          <w:color w:val="000000"/>
          <w:sz w:val="28"/>
          <w:szCs w:val="28"/>
        </w:rPr>
      </w:pPr>
      <w:r w:rsidRPr="0062627A">
        <w:rPr>
          <w:color w:val="000000"/>
          <w:sz w:val="28"/>
          <w:szCs w:val="28"/>
        </w:rPr>
        <w:t>Более</w:t>
      </w:r>
      <w:r w:rsidR="006E526B" w:rsidRPr="0062627A">
        <w:rPr>
          <w:color w:val="000000"/>
          <w:sz w:val="28"/>
          <w:szCs w:val="28"/>
        </w:rPr>
        <w:t xml:space="preserve"> </w:t>
      </w:r>
      <w:r w:rsidR="009130E4" w:rsidRPr="0062627A">
        <w:rPr>
          <w:color w:val="000000"/>
          <w:sz w:val="28"/>
          <w:szCs w:val="28"/>
        </w:rPr>
        <w:t>7600</w:t>
      </w:r>
      <w:r w:rsidR="006E526B" w:rsidRPr="0062627A">
        <w:rPr>
          <w:color w:val="000000"/>
          <w:sz w:val="28"/>
          <w:szCs w:val="28"/>
        </w:rPr>
        <w:t xml:space="preserve"> </w:t>
      </w:r>
      <w:r w:rsidR="00FB15F9" w:rsidRPr="0062627A">
        <w:rPr>
          <w:color w:val="000000"/>
          <w:sz w:val="28"/>
          <w:szCs w:val="28"/>
        </w:rPr>
        <w:t xml:space="preserve"> брянц</w:t>
      </w:r>
      <w:r w:rsidR="00B80142" w:rsidRPr="0062627A">
        <w:rPr>
          <w:color w:val="000000"/>
          <w:sz w:val="28"/>
          <w:szCs w:val="28"/>
        </w:rPr>
        <w:t>ев</w:t>
      </w:r>
      <w:r w:rsidR="00FB15F9" w:rsidRPr="0062627A">
        <w:rPr>
          <w:color w:val="000000"/>
          <w:sz w:val="28"/>
          <w:szCs w:val="28"/>
        </w:rPr>
        <w:t xml:space="preserve"> получили в </w:t>
      </w:r>
      <w:r w:rsidRPr="0062627A">
        <w:rPr>
          <w:color w:val="000000"/>
          <w:sz w:val="28"/>
          <w:szCs w:val="28"/>
        </w:rPr>
        <w:t>декабре</w:t>
      </w:r>
      <w:r w:rsidR="00FB15F9" w:rsidRPr="0062627A">
        <w:rPr>
          <w:color w:val="000000"/>
          <w:sz w:val="28"/>
          <w:szCs w:val="28"/>
        </w:rPr>
        <w:t xml:space="preserve"> в Пенсионном фонде</w:t>
      </w:r>
      <w:r w:rsidR="00FB15F9" w:rsidRPr="0062627A">
        <w:rPr>
          <w:sz w:val="28"/>
          <w:szCs w:val="28"/>
        </w:rPr>
        <w:t xml:space="preserve"> </w:t>
      </w:r>
      <w:r w:rsidR="00FB15F9" w:rsidRPr="0062627A">
        <w:rPr>
          <w:color w:val="000000"/>
          <w:sz w:val="28"/>
          <w:szCs w:val="28"/>
        </w:rPr>
        <w:t xml:space="preserve">услугу по регистрации, подтверждению личности, удалению и восстановлению доступа к учетной записи пользователя в ЕСИА. </w:t>
      </w:r>
    </w:p>
    <w:p w:rsidR="00FB15F9" w:rsidRPr="00C42D6B" w:rsidRDefault="00FB15F9" w:rsidP="00FB15F9">
      <w:pPr>
        <w:jc w:val="both"/>
        <w:rPr>
          <w:color w:val="000000"/>
        </w:rPr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8D3267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8D3267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8D3267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FA" w:rsidRDefault="005721FA">
      <w:r>
        <w:separator/>
      </w:r>
    </w:p>
  </w:endnote>
  <w:endnote w:type="continuationSeparator" w:id="0">
    <w:p w:rsidR="005721FA" w:rsidRDefault="0057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FA" w:rsidRDefault="005721FA">
      <w:r>
        <w:separator/>
      </w:r>
    </w:p>
  </w:footnote>
  <w:footnote w:type="continuationSeparator" w:id="0">
    <w:p w:rsidR="005721FA" w:rsidRDefault="0057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E204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534F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4380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204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2BC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21FA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27A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1B1C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3267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30E4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188E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4484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BE1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2D6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1EA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032F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1CFD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8F7-0B04-40EA-8634-8F577DC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2015-11-03T09:29:00Z</cp:lastPrinted>
  <dcterms:created xsi:type="dcterms:W3CDTF">2020-01-20T06:23:00Z</dcterms:created>
  <dcterms:modified xsi:type="dcterms:W3CDTF">2020-01-20T06:23:00Z</dcterms:modified>
</cp:coreProperties>
</file>