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13E9" w:rsidRDefault="00B113E9" w:rsidP="00B113E9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D634E6" w:rsidRDefault="006C778B" w:rsidP="00D634E6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B113E9">
        <w:rPr>
          <w:sz w:val="28"/>
          <w:szCs w:val="28"/>
        </w:rPr>
        <w:t xml:space="preserve">Отделение </w:t>
      </w:r>
      <w:r w:rsidR="00D634E6">
        <w:rPr>
          <w:sz w:val="28"/>
          <w:szCs w:val="28"/>
        </w:rPr>
        <w:t xml:space="preserve">ПФР </w:t>
      </w:r>
      <w:r w:rsidRPr="00B113E9">
        <w:rPr>
          <w:sz w:val="28"/>
          <w:szCs w:val="28"/>
        </w:rPr>
        <w:t xml:space="preserve">по </w:t>
      </w:r>
      <w:r w:rsidR="00E928A2" w:rsidRPr="00B113E9">
        <w:rPr>
          <w:sz w:val="28"/>
          <w:szCs w:val="28"/>
        </w:rPr>
        <w:t xml:space="preserve">Брянской </w:t>
      </w:r>
      <w:r w:rsidRPr="00B113E9">
        <w:rPr>
          <w:sz w:val="28"/>
          <w:szCs w:val="28"/>
        </w:rPr>
        <w:t xml:space="preserve"> области признано лучшим в России</w:t>
      </w:r>
    </w:p>
    <w:p w:rsidR="006C778B" w:rsidRPr="00B113E9" w:rsidRDefault="006C778B" w:rsidP="00D634E6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B113E9">
        <w:rPr>
          <w:sz w:val="28"/>
          <w:szCs w:val="28"/>
        </w:rPr>
        <w:t>по вопросам организации пенсионного обеспечения за 201</w:t>
      </w:r>
      <w:r w:rsidR="00E928A2" w:rsidRPr="00B113E9">
        <w:rPr>
          <w:sz w:val="28"/>
          <w:szCs w:val="28"/>
        </w:rPr>
        <w:t>8</w:t>
      </w:r>
      <w:r w:rsidRPr="00B113E9">
        <w:rPr>
          <w:sz w:val="28"/>
          <w:szCs w:val="28"/>
        </w:rPr>
        <w:t xml:space="preserve"> год</w:t>
      </w:r>
    </w:p>
    <w:p w:rsidR="000850BC" w:rsidRDefault="006E279D" w:rsidP="006E279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08732D">
        <w:rPr>
          <w:rFonts w:ascii="Times New Roman" w:hAnsi="Times New Roman"/>
          <w:sz w:val="24"/>
          <w:szCs w:val="24"/>
        </w:rPr>
        <w:t xml:space="preserve">Пенсионный фонд Российской Федерации подвел итоги ежегодного конкурса на звание лучшего территориального органа ПФР. </w:t>
      </w:r>
      <w:r w:rsidR="000F199F">
        <w:rPr>
          <w:rFonts w:ascii="Times New Roman" w:hAnsi="Times New Roman"/>
          <w:sz w:val="24"/>
          <w:szCs w:val="24"/>
        </w:rPr>
        <w:t>Н</w:t>
      </w:r>
      <w:r w:rsidRPr="0008732D">
        <w:rPr>
          <w:rFonts w:ascii="Times New Roman" w:hAnsi="Times New Roman"/>
          <w:sz w:val="24"/>
          <w:szCs w:val="24"/>
        </w:rPr>
        <w:t xml:space="preserve">а семинаре-совещании в Москве Председатель Правления ПФР Антон Дроздов поздравил победителей конкурса и вручил </w:t>
      </w:r>
      <w:r w:rsidR="00894DF8" w:rsidRPr="00894DF8">
        <w:rPr>
          <w:rFonts w:ascii="Times New Roman" w:hAnsi="Times New Roman"/>
          <w:sz w:val="24"/>
          <w:szCs w:val="24"/>
        </w:rPr>
        <w:t xml:space="preserve">дипломы управляющим Отделений. </w:t>
      </w:r>
    </w:p>
    <w:p w:rsidR="006E279D" w:rsidRPr="0008732D" w:rsidRDefault="00894DF8" w:rsidP="006E279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894DF8">
        <w:rPr>
          <w:rFonts w:ascii="Times New Roman" w:hAnsi="Times New Roman"/>
          <w:sz w:val="24"/>
          <w:szCs w:val="24"/>
        </w:rPr>
        <w:t>За достижение высоких результатов и успешное решение приоритетных задач</w:t>
      </w:r>
      <w:r w:rsidR="000850BC">
        <w:rPr>
          <w:rFonts w:ascii="Times New Roman" w:hAnsi="Times New Roman"/>
          <w:sz w:val="24"/>
          <w:szCs w:val="24"/>
        </w:rPr>
        <w:t xml:space="preserve"> по </w:t>
      </w:r>
      <w:r w:rsidR="000850BC" w:rsidRPr="0008732D">
        <w:rPr>
          <w:rFonts w:ascii="Times New Roman" w:hAnsi="Times New Roman"/>
          <w:sz w:val="24"/>
          <w:szCs w:val="24"/>
        </w:rPr>
        <w:t xml:space="preserve">вопросам организации </w:t>
      </w:r>
      <w:r w:rsidR="000850BC">
        <w:rPr>
          <w:rFonts w:ascii="Times New Roman" w:hAnsi="Times New Roman"/>
          <w:sz w:val="24"/>
          <w:szCs w:val="24"/>
        </w:rPr>
        <w:t xml:space="preserve">назначения и выплаты пенсий </w:t>
      </w:r>
      <w:r w:rsidRPr="00894DF8">
        <w:rPr>
          <w:rFonts w:ascii="Times New Roman" w:hAnsi="Times New Roman"/>
          <w:sz w:val="24"/>
          <w:szCs w:val="24"/>
        </w:rPr>
        <w:t>управляющему Отделением ПФР по Б</w:t>
      </w:r>
      <w:r>
        <w:rPr>
          <w:rFonts w:ascii="Times New Roman" w:hAnsi="Times New Roman"/>
          <w:sz w:val="24"/>
          <w:szCs w:val="24"/>
        </w:rPr>
        <w:t xml:space="preserve">рянской </w:t>
      </w:r>
      <w:r w:rsidRPr="00894DF8">
        <w:rPr>
          <w:rFonts w:ascii="Times New Roman" w:hAnsi="Times New Roman"/>
          <w:sz w:val="24"/>
          <w:szCs w:val="24"/>
        </w:rPr>
        <w:t xml:space="preserve">области </w:t>
      </w:r>
      <w:r>
        <w:rPr>
          <w:rFonts w:ascii="Times New Roman" w:hAnsi="Times New Roman"/>
          <w:sz w:val="24"/>
          <w:szCs w:val="24"/>
        </w:rPr>
        <w:t xml:space="preserve">Олегу Клюеву был </w:t>
      </w:r>
      <w:r w:rsidRPr="00894DF8">
        <w:rPr>
          <w:rFonts w:ascii="Times New Roman" w:hAnsi="Times New Roman"/>
          <w:sz w:val="24"/>
          <w:szCs w:val="24"/>
        </w:rPr>
        <w:t xml:space="preserve"> вручен диплом с присвоением звания «Лучшее отделение ПФР </w:t>
      </w:r>
      <w:r w:rsidRPr="0008732D">
        <w:rPr>
          <w:rFonts w:ascii="Times New Roman" w:hAnsi="Times New Roman"/>
          <w:sz w:val="24"/>
          <w:szCs w:val="24"/>
        </w:rPr>
        <w:t xml:space="preserve">по вопросам организации </w:t>
      </w:r>
      <w:r>
        <w:rPr>
          <w:rFonts w:ascii="Times New Roman" w:hAnsi="Times New Roman"/>
          <w:sz w:val="24"/>
          <w:szCs w:val="24"/>
        </w:rPr>
        <w:t xml:space="preserve">назначения и выплаты пенсий </w:t>
      </w:r>
      <w:r w:rsidRPr="00894DF8">
        <w:rPr>
          <w:rFonts w:ascii="Times New Roman" w:hAnsi="Times New Roman"/>
          <w:sz w:val="24"/>
          <w:szCs w:val="24"/>
        </w:rPr>
        <w:t>за 2018 год»</w:t>
      </w:r>
      <w:r>
        <w:rPr>
          <w:rFonts w:ascii="Times New Roman" w:hAnsi="Times New Roman"/>
          <w:sz w:val="24"/>
          <w:szCs w:val="24"/>
        </w:rPr>
        <w:t>.</w:t>
      </w:r>
      <w:r w:rsidR="00E34117" w:rsidRPr="00E34117">
        <w:rPr>
          <w:rFonts w:ascii="Times New Roman" w:hAnsi="Times New Roman"/>
          <w:sz w:val="24"/>
          <w:szCs w:val="24"/>
        </w:rPr>
        <w:t xml:space="preserve"> </w:t>
      </w:r>
    </w:p>
    <w:p w:rsidR="00CC4273" w:rsidRPr="0008732D" w:rsidRDefault="00CC4273" w:rsidP="00CC4273">
      <w:pPr>
        <w:pStyle w:val="af0"/>
        <w:jc w:val="both"/>
        <w:rPr>
          <w:sz w:val="24"/>
          <w:szCs w:val="24"/>
        </w:rPr>
      </w:pPr>
      <w:r w:rsidRPr="00BC095A">
        <w:rPr>
          <w:rFonts w:ascii="Times New Roman" w:hAnsi="Times New Roman"/>
          <w:i/>
          <w:sz w:val="24"/>
          <w:szCs w:val="24"/>
        </w:rPr>
        <w:t xml:space="preserve">- </w:t>
      </w:r>
      <w:r w:rsidRPr="00BC095A">
        <w:rPr>
          <w:rFonts w:ascii="Times New Roman" w:hAnsi="Times New Roman"/>
          <w:sz w:val="24"/>
          <w:szCs w:val="24"/>
        </w:rPr>
        <w:t xml:space="preserve">Руководство Отделением постоянно уделяет особое внимание  организации </w:t>
      </w:r>
      <w:r>
        <w:rPr>
          <w:rFonts w:ascii="Times New Roman" w:hAnsi="Times New Roman"/>
          <w:sz w:val="24"/>
          <w:szCs w:val="24"/>
        </w:rPr>
        <w:t xml:space="preserve">пенсионных прав </w:t>
      </w:r>
      <w:r w:rsidRPr="00BC095A">
        <w:rPr>
          <w:rFonts w:ascii="Times New Roman" w:hAnsi="Times New Roman"/>
          <w:sz w:val="24"/>
          <w:szCs w:val="24"/>
        </w:rPr>
        <w:t xml:space="preserve"> жителей области</w:t>
      </w:r>
      <w:r w:rsidR="00E27848">
        <w:rPr>
          <w:rFonts w:ascii="Times New Roman" w:hAnsi="Times New Roman"/>
          <w:sz w:val="24"/>
          <w:szCs w:val="24"/>
        </w:rPr>
        <w:t>.</w:t>
      </w:r>
      <w:r w:rsidRPr="00BC095A">
        <w:t xml:space="preserve">  </w:t>
      </w:r>
      <w:r w:rsidR="00E27848">
        <w:rPr>
          <w:rFonts w:ascii="Times New Roman" w:hAnsi="Times New Roman"/>
          <w:sz w:val="24"/>
          <w:szCs w:val="24"/>
        </w:rPr>
        <w:t>Э</w:t>
      </w:r>
      <w:r w:rsidRPr="00006925">
        <w:rPr>
          <w:rFonts w:ascii="Times New Roman" w:hAnsi="Times New Roman"/>
          <w:sz w:val="24"/>
          <w:szCs w:val="24"/>
        </w:rPr>
        <w:t>то направление работы</w:t>
      </w:r>
      <w:r>
        <w:rPr>
          <w:rFonts w:ascii="Times New Roman" w:hAnsi="Times New Roman"/>
          <w:sz w:val="24"/>
          <w:szCs w:val="24"/>
        </w:rPr>
        <w:t xml:space="preserve"> – ведущее  в Пенсионном фонде, оно </w:t>
      </w:r>
      <w:r w:rsidRPr="00006925">
        <w:rPr>
          <w:rFonts w:ascii="Times New Roman" w:hAnsi="Times New Roman"/>
          <w:sz w:val="24"/>
          <w:szCs w:val="24"/>
        </w:rPr>
        <w:t xml:space="preserve"> имеет </w:t>
      </w:r>
      <w:r>
        <w:rPr>
          <w:rFonts w:ascii="Times New Roman" w:hAnsi="Times New Roman"/>
          <w:sz w:val="24"/>
          <w:szCs w:val="24"/>
        </w:rPr>
        <w:t>высокую</w:t>
      </w:r>
      <w:r w:rsidRPr="00006925">
        <w:rPr>
          <w:rFonts w:ascii="Times New Roman" w:hAnsi="Times New Roman"/>
          <w:sz w:val="24"/>
          <w:szCs w:val="24"/>
        </w:rPr>
        <w:t xml:space="preserve"> социальную значимость</w:t>
      </w:r>
      <w:r>
        <w:rPr>
          <w:rFonts w:ascii="Times New Roman" w:hAnsi="Times New Roman"/>
          <w:sz w:val="24"/>
          <w:szCs w:val="24"/>
        </w:rPr>
        <w:t xml:space="preserve">. И то, </w:t>
      </w:r>
      <w:r w:rsidRPr="004630E1">
        <w:rPr>
          <w:rFonts w:ascii="Times New Roman" w:hAnsi="Times New Roman"/>
          <w:sz w:val="24"/>
          <w:szCs w:val="24"/>
        </w:rPr>
        <w:t xml:space="preserve">что мы стали лучшими в России, </w:t>
      </w:r>
      <w:r>
        <w:rPr>
          <w:rFonts w:ascii="Times New Roman" w:hAnsi="Times New Roman"/>
          <w:sz w:val="24"/>
          <w:szCs w:val="24"/>
        </w:rPr>
        <w:t>-</w:t>
      </w:r>
      <w:r w:rsidRPr="004630E1">
        <w:rPr>
          <w:rFonts w:ascii="Times New Roman" w:hAnsi="Times New Roman"/>
          <w:sz w:val="24"/>
          <w:szCs w:val="24"/>
        </w:rPr>
        <w:t xml:space="preserve"> результат ни одного года, а </w:t>
      </w:r>
      <w:r>
        <w:rPr>
          <w:rFonts w:ascii="Times New Roman" w:hAnsi="Times New Roman"/>
          <w:sz w:val="24"/>
          <w:szCs w:val="24"/>
        </w:rPr>
        <w:t xml:space="preserve">многолетней, </w:t>
      </w:r>
      <w:r w:rsidRPr="004630E1">
        <w:rPr>
          <w:rFonts w:ascii="Times New Roman" w:hAnsi="Times New Roman"/>
          <w:sz w:val="24"/>
          <w:szCs w:val="24"/>
        </w:rPr>
        <w:t>ежедневной, планомерной,  настойчивой,  качественной  работы по пенсионному и социальному  обеспечению жителей области, - сказал</w:t>
      </w:r>
      <w:r w:rsidR="00253F83">
        <w:rPr>
          <w:rFonts w:ascii="Times New Roman" w:hAnsi="Times New Roman"/>
          <w:sz w:val="24"/>
          <w:szCs w:val="24"/>
        </w:rPr>
        <w:t xml:space="preserve"> </w:t>
      </w:r>
      <w:r w:rsidRPr="00BC095A">
        <w:rPr>
          <w:rFonts w:ascii="Times New Roman" w:hAnsi="Times New Roman"/>
          <w:sz w:val="24"/>
          <w:szCs w:val="24"/>
        </w:rPr>
        <w:t>управляющ</w:t>
      </w:r>
      <w:r w:rsidR="00253F83">
        <w:rPr>
          <w:rFonts w:ascii="Times New Roman" w:hAnsi="Times New Roman"/>
          <w:sz w:val="24"/>
          <w:szCs w:val="24"/>
        </w:rPr>
        <w:t xml:space="preserve">ий </w:t>
      </w:r>
      <w:r w:rsidRPr="00BC095A">
        <w:rPr>
          <w:rFonts w:ascii="Times New Roman" w:hAnsi="Times New Roman"/>
          <w:sz w:val="24"/>
          <w:szCs w:val="24"/>
        </w:rPr>
        <w:t xml:space="preserve">Отделением ПФР по Брянской области </w:t>
      </w:r>
      <w:r w:rsidR="00253F83">
        <w:rPr>
          <w:rFonts w:ascii="Times New Roman" w:hAnsi="Times New Roman"/>
          <w:sz w:val="24"/>
          <w:szCs w:val="24"/>
        </w:rPr>
        <w:t>Олег Клюев</w:t>
      </w:r>
      <w:r w:rsidRPr="0008732D">
        <w:rPr>
          <w:sz w:val="24"/>
          <w:szCs w:val="24"/>
        </w:rPr>
        <w:t xml:space="preserve">. </w:t>
      </w:r>
    </w:p>
    <w:p w:rsidR="00BF0C1E" w:rsidRDefault="0089758E" w:rsidP="00862491">
      <w:pPr>
        <w:pStyle w:val="af0"/>
        <w:jc w:val="both"/>
        <w:rPr>
          <w:sz w:val="32"/>
          <w:szCs w:val="32"/>
          <w:lang w:eastAsia="ru-RU"/>
        </w:rPr>
      </w:pPr>
      <w:r w:rsidRPr="0008732D">
        <w:rPr>
          <w:rFonts w:ascii="Times New Roman" w:hAnsi="Times New Roman"/>
          <w:sz w:val="24"/>
          <w:szCs w:val="24"/>
        </w:rPr>
        <w:t>Это не первая награда Отделения ПФР по Брянской области на уровне Росс</w:t>
      </w:r>
      <w:r>
        <w:rPr>
          <w:rFonts w:ascii="Times New Roman" w:hAnsi="Times New Roman"/>
          <w:sz w:val="24"/>
          <w:szCs w:val="24"/>
        </w:rPr>
        <w:t>и</w:t>
      </w:r>
      <w:r w:rsidRPr="0008732D">
        <w:rPr>
          <w:rFonts w:ascii="Times New Roman" w:hAnsi="Times New Roman"/>
          <w:sz w:val="24"/>
          <w:szCs w:val="24"/>
        </w:rPr>
        <w:t xml:space="preserve">и. В 2012, 2018 годах </w:t>
      </w:r>
      <w:r w:rsidR="00E72EAB">
        <w:rPr>
          <w:rFonts w:ascii="Times New Roman" w:hAnsi="Times New Roman"/>
          <w:sz w:val="24"/>
          <w:szCs w:val="24"/>
        </w:rPr>
        <w:t>оно</w:t>
      </w:r>
      <w:r w:rsidRPr="0008732D">
        <w:rPr>
          <w:rFonts w:ascii="Times New Roman" w:hAnsi="Times New Roman"/>
          <w:sz w:val="24"/>
          <w:szCs w:val="24"/>
        </w:rPr>
        <w:t xml:space="preserve"> стало  лучшим в </w:t>
      </w:r>
      <w:r>
        <w:rPr>
          <w:rFonts w:ascii="Times New Roman" w:hAnsi="Times New Roman"/>
          <w:sz w:val="24"/>
          <w:szCs w:val="24"/>
        </w:rPr>
        <w:t>стране</w:t>
      </w:r>
      <w:r w:rsidRPr="0008732D">
        <w:rPr>
          <w:rFonts w:ascii="Times New Roman" w:hAnsi="Times New Roman"/>
          <w:sz w:val="24"/>
          <w:szCs w:val="24"/>
        </w:rPr>
        <w:t xml:space="preserve"> по организации персонифицированного учета. Кроме того, </w:t>
      </w:r>
      <w:r w:rsidR="005914C9">
        <w:rPr>
          <w:rFonts w:ascii="Times New Roman" w:hAnsi="Times New Roman"/>
          <w:sz w:val="24"/>
          <w:szCs w:val="24"/>
        </w:rPr>
        <w:t>региональное</w:t>
      </w:r>
      <w:r w:rsidRPr="0008732D">
        <w:rPr>
          <w:rFonts w:ascii="Times New Roman" w:hAnsi="Times New Roman"/>
          <w:sz w:val="24"/>
          <w:szCs w:val="24"/>
        </w:rPr>
        <w:t xml:space="preserve">  отделение ПФР  не раз было признано лучшим в Центральном  федеральном округе.</w:t>
      </w:r>
      <w:r w:rsidR="00862491" w:rsidRPr="00985903">
        <w:rPr>
          <w:sz w:val="32"/>
          <w:szCs w:val="32"/>
          <w:lang w:eastAsia="ru-RU"/>
        </w:rPr>
        <w:t xml:space="preserve"> </w:t>
      </w:r>
    </w:p>
    <w:p w:rsidR="00E518BC" w:rsidRPr="009547C0" w:rsidRDefault="009547C0" w:rsidP="00862491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информации: е</w:t>
      </w:r>
      <w:r w:rsidRPr="00B113E9">
        <w:rPr>
          <w:rFonts w:ascii="Times New Roman" w:hAnsi="Times New Roman"/>
          <w:sz w:val="24"/>
          <w:szCs w:val="24"/>
        </w:rPr>
        <w:t xml:space="preserve">жегодный конкурс на звание лучшего территориального органа ПФР проводится с 2005 года. Его основной целью является повышение эффективности и качества работы Пенсионного фонда. Конкурсная комиссия ПФР определяет лучшие отделения по таким критериям, как работа с клиентами, оперативность предоставления государственных услуг, использование электронных технологий обработки информации и </w:t>
      </w:r>
      <w:r>
        <w:rPr>
          <w:rFonts w:ascii="Times New Roman" w:hAnsi="Times New Roman"/>
          <w:sz w:val="24"/>
          <w:szCs w:val="24"/>
        </w:rPr>
        <w:t>т.д.</w:t>
      </w:r>
      <w:r w:rsidRPr="00B113E9">
        <w:rPr>
          <w:rFonts w:ascii="Times New Roman" w:hAnsi="Times New Roman"/>
          <w:sz w:val="24"/>
          <w:szCs w:val="24"/>
        </w:rPr>
        <w:t xml:space="preserve"> Конкурс позволяет отделениям ПФР проанализировать и систематизировать результаты своей деятельности за отчетный период, поделиться накопленным опытом, а также перенять лучшее из опыта </w:t>
      </w:r>
      <w:r>
        <w:rPr>
          <w:rFonts w:ascii="Times New Roman" w:hAnsi="Times New Roman"/>
          <w:sz w:val="24"/>
          <w:szCs w:val="24"/>
        </w:rPr>
        <w:t>коллег</w:t>
      </w:r>
      <w:r w:rsidRPr="00B113E9">
        <w:rPr>
          <w:rFonts w:ascii="Times New Roman" w:hAnsi="Times New Roman"/>
          <w:sz w:val="24"/>
          <w:szCs w:val="24"/>
        </w:rPr>
        <w:t>.</w:t>
      </w:r>
      <w:r w:rsidR="00862491">
        <w:rPr>
          <w:sz w:val="32"/>
          <w:szCs w:val="32"/>
          <w:lang w:eastAsia="ru-RU"/>
        </w:rPr>
        <w:t xml:space="preserve">            </w:t>
      </w:r>
    </w:p>
    <w:p w:rsidR="00775D7B" w:rsidRPr="00985903" w:rsidRDefault="000C6DBC" w:rsidP="00E72EAB">
      <w:pPr>
        <w:pStyle w:val="af0"/>
        <w:jc w:val="right"/>
        <w:rPr>
          <w:color w:val="000000"/>
          <w:sz w:val="32"/>
          <w:szCs w:val="32"/>
          <w:lang w:eastAsia="ru-RU"/>
        </w:rPr>
      </w:pPr>
      <w:r w:rsidRPr="00862491">
        <w:rPr>
          <w:rFonts w:ascii="Times New Roman" w:hAnsi="Times New Roman"/>
          <w:sz w:val="32"/>
          <w:szCs w:val="32"/>
          <w:lang w:eastAsia="ru-RU"/>
        </w:rPr>
        <w:t>Пресс-служба ОПФР по Брянской области</w:t>
      </w:r>
    </w:p>
    <w:sectPr w:rsidR="00775D7B" w:rsidRPr="00985903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C4D" w:rsidRDefault="004F1C4D">
      <w:r>
        <w:separator/>
      </w:r>
    </w:p>
  </w:endnote>
  <w:endnote w:type="continuationSeparator" w:id="0">
    <w:p w:rsidR="004F1C4D" w:rsidRDefault="004F1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C4D" w:rsidRDefault="004F1C4D">
      <w:r>
        <w:separator/>
      </w:r>
    </w:p>
  </w:footnote>
  <w:footnote w:type="continuationSeparator" w:id="0">
    <w:p w:rsidR="004F1C4D" w:rsidRDefault="004F1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4C686E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38"/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1"/>
  </w:num>
  <w:num w:numId="14">
    <w:abstractNumId w:val="19"/>
  </w:num>
  <w:num w:numId="15">
    <w:abstractNumId w:val="42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3"/>
  </w:num>
  <w:num w:numId="31">
    <w:abstractNumId w:val="24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3"/>
  </w:num>
  <w:num w:numId="39">
    <w:abstractNumId w:val="36"/>
  </w:num>
  <w:num w:numId="40">
    <w:abstractNumId w:val="14"/>
  </w:num>
  <w:num w:numId="41">
    <w:abstractNumId w:val="46"/>
  </w:num>
  <w:num w:numId="42">
    <w:abstractNumId w:val="35"/>
  </w:num>
  <w:num w:numId="43">
    <w:abstractNumId w:val="32"/>
  </w:num>
  <w:num w:numId="44">
    <w:abstractNumId w:val="40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6925"/>
    <w:rsid w:val="000077A4"/>
    <w:rsid w:val="00010C7F"/>
    <w:rsid w:val="00015214"/>
    <w:rsid w:val="0001561B"/>
    <w:rsid w:val="00015950"/>
    <w:rsid w:val="0002403E"/>
    <w:rsid w:val="000240A9"/>
    <w:rsid w:val="0002564C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35C0"/>
    <w:rsid w:val="00056E2A"/>
    <w:rsid w:val="00056EDD"/>
    <w:rsid w:val="000573E0"/>
    <w:rsid w:val="00057648"/>
    <w:rsid w:val="000606AC"/>
    <w:rsid w:val="00060BBA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50BC"/>
    <w:rsid w:val="0008732D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755"/>
    <w:rsid w:val="000B0803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4C48"/>
    <w:rsid w:val="000E5CB0"/>
    <w:rsid w:val="000F1267"/>
    <w:rsid w:val="000F199F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38F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E71AD"/>
    <w:rsid w:val="001F1747"/>
    <w:rsid w:val="001F1A48"/>
    <w:rsid w:val="001F3D37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546"/>
    <w:rsid w:val="002256BB"/>
    <w:rsid w:val="00225DCB"/>
    <w:rsid w:val="0022670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3FD3"/>
    <w:rsid w:val="00244DB7"/>
    <w:rsid w:val="002453CE"/>
    <w:rsid w:val="00246D71"/>
    <w:rsid w:val="00250790"/>
    <w:rsid w:val="00250999"/>
    <w:rsid w:val="00251C03"/>
    <w:rsid w:val="00253A48"/>
    <w:rsid w:val="00253F83"/>
    <w:rsid w:val="0025589F"/>
    <w:rsid w:val="00256905"/>
    <w:rsid w:val="00260429"/>
    <w:rsid w:val="002625AF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879D9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6747"/>
    <w:rsid w:val="002D7451"/>
    <w:rsid w:val="002D7B25"/>
    <w:rsid w:val="002E3560"/>
    <w:rsid w:val="002E3800"/>
    <w:rsid w:val="002E4A35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3D01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444F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7A2"/>
    <w:rsid w:val="003C7187"/>
    <w:rsid w:val="003C7C81"/>
    <w:rsid w:val="003D11EB"/>
    <w:rsid w:val="003D1E7D"/>
    <w:rsid w:val="003D253A"/>
    <w:rsid w:val="003D2B84"/>
    <w:rsid w:val="003D5C3D"/>
    <w:rsid w:val="003D7335"/>
    <w:rsid w:val="003E3098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235"/>
    <w:rsid w:val="004019EB"/>
    <w:rsid w:val="00401C92"/>
    <w:rsid w:val="00402C23"/>
    <w:rsid w:val="00406772"/>
    <w:rsid w:val="00406B38"/>
    <w:rsid w:val="004102CA"/>
    <w:rsid w:val="00414DAC"/>
    <w:rsid w:val="00414F6F"/>
    <w:rsid w:val="00415F34"/>
    <w:rsid w:val="00417E4F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817"/>
    <w:rsid w:val="00456F91"/>
    <w:rsid w:val="00457E00"/>
    <w:rsid w:val="004614F7"/>
    <w:rsid w:val="00461E28"/>
    <w:rsid w:val="00462896"/>
    <w:rsid w:val="004630E1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4B47"/>
    <w:rsid w:val="00476598"/>
    <w:rsid w:val="00476934"/>
    <w:rsid w:val="00480C25"/>
    <w:rsid w:val="00481397"/>
    <w:rsid w:val="00482994"/>
    <w:rsid w:val="00483FA7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2C84"/>
    <w:rsid w:val="004A33EB"/>
    <w:rsid w:val="004A4B8B"/>
    <w:rsid w:val="004A6FED"/>
    <w:rsid w:val="004B21B7"/>
    <w:rsid w:val="004B3921"/>
    <w:rsid w:val="004B4781"/>
    <w:rsid w:val="004C08F7"/>
    <w:rsid w:val="004C1FAF"/>
    <w:rsid w:val="004C4692"/>
    <w:rsid w:val="004C686E"/>
    <w:rsid w:val="004C74BB"/>
    <w:rsid w:val="004D005F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1C4D"/>
    <w:rsid w:val="004F3BBD"/>
    <w:rsid w:val="004F57D6"/>
    <w:rsid w:val="004F71EC"/>
    <w:rsid w:val="004F7AA8"/>
    <w:rsid w:val="0050163A"/>
    <w:rsid w:val="0050200F"/>
    <w:rsid w:val="00504C0F"/>
    <w:rsid w:val="00507479"/>
    <w:rsid w:val="00513529"/>
    <w:rsid w:val="005135E7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D1"/>
    <w:rsid w:val="00541C1A"/>
    <w:rsid w:val="00545C92"/>
    <w:rsid w:val="00546270"/>
    <w:rsid w:val="005475B4"/>
    <w:rsid w:val="0055074A"/>
    <w:rsid w:val="00551771"/>
    <w:rsid w:val="00552585"/>
    <w:rsid w:val="00553C64"/>
    <w:rsid w:val="0055449C"/>
    <w:rsid w:val="005567AA"/>
    <w:rsid w:val="00557A59"/>
    <w:rsid w:val="00560C7D"/>
    <w:rsid w:val="005641EA"/>
    <w:rsid w:val="00565B28"/>
    <w:rsid w:val="005670E5"/>
    <w:rsid w:val="005674D4"/>
    <w:rsid w:val="005711B5"/>
    <w:rsid w:val="0057192D"/>
    <w:rsid w:val="0057318E"/>
    <w:rsid w:val="0057373B"/>
    <w:rsid w:val="00573D71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4C9"/>
    <w:rsid w:val="00591D76"/>
    <w:rsid w:val="00594292"/>
    <w:rsid w:val="00595C22"/>
    <w:rsid w:val="0059687B"/>
    <w:rsid w:val="005A0896"/>
    <w:rsid w:val="005A1908"/>
    <w:rsid w:val="005A6FF4"/>
    <w:rsid w:val="005A72CE"/>
    <w:rsid w:val="005A731E"/>
    <w:rsid w:val="005A7D75"/>
    <w:rsid w:val="005A7DDA"/>
    <w:rsid w:val="005B010A"/>
    <w:rsid w:val="005B02A2"/>
    <w:rsid w:val="005B4B5C"/>
    <w:rsid w:val="005B6086"/>
    <w:rsid w:val="005B6BE7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1485"/>
    <w:rsid w:val="005D3B29"/>
    <w:rsid w:val="005D762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14C4"/>
    <w:rsid w:val="00652A4A"/>
    <w:rsid w:val="0065363C"/>
    <w:rsid w:val="0065368D"/>
    <w:rsid w:val="00654BF3"/>
    <w:rsid w:val="00656B9F"/>
    <w:rsid w:val="00657DFD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4EF"/>
    <w:rsid w:val="006B4E23"/>
    <w:rsid w:val="006B4EB4"/>
    <w:rsid w:val="006B4F69"/>
    <w:rsid w:val="006B6FFD"/>
    <w:rsid w:val="006C21D3"/>
    <w:rsid w:val="006C3082"/>
    <w:rsid w:val="006C400A"/>
    <w:rsid w:val="006C4408"/>
    <w:rsid w:val="006C5504"/>
    <w:rsid w:val="006C6325"/>
    <w:rsid w:val="006C75F4"/>
    <w:rsid w:val="006C778B"/>
    <w:rsid w:val="006C7E3C"/>
    <w:rsid w:val="006D0F57"/>
    <w:rsid w:val="006D1EDA"/>
    <w:rsid w:val="006D5392"/>
    <w:rsid w:val="006D5398"/>
    <w:rsid w:val="006D555C"/>
    <w:rsid w:val="006D7AF2"/>
    <w:rsid w:val="006E0626"/>
    <w:rsid w:val="006E279D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49F6"/>
    <w:rsid w:val="0076539F"/>
    <w:rsid w:val="00765B17"/>
    <w:rsid w:val="00765EA4"/>
    <w:rsid w:val="0076752C"/>
    <w:rsid w:val="007702BA"/>
    <w:rsid w:val="0077206F"/>
    <w:rsid w:val="00772A61"/>
    <w:rsid w:val="00772BAF"/>
    <w:rsid w:val="00772D20"/>
    <w:rsid w:val="00772FDE"/>
    <w:rsid w:val="00774979"/>
    <w:rsid w:val="00774C31"/>
    <w:rsid w:val="00775D7B"/>
    <w:rsid w:val="00776461"/>
    <w:rsid w:val="00776CD4"/>
    <w:rsid w:val="0078063C"/>
    <w:rsid w:val="00780B19"/>
    <w:rsid w:val="007835BD"/>
    <w:rsid w:val="0079241E"/>
    <w:rsid w:val="00792D98"/>
    <w:rsid w:val="007941F7"/>
    <w:rsid w:val="00796B99"/>
    <w:rsid w:val="00797D87"/>
    <w:rsid w:val="007A0DD1"/>
    <w:rsid w:val="007A2B39"/>
    <w:rsid w:val="007A2DF0"/>
    <w:rsid w:val="007A3B90"/>
    <w:rsid w:val="007A6490"/>
    <w:rsid w:val="007A72E3"/>
    <w:rsid w:val="007A7EA9"/>
    <w:rsid w:val="007B049C"/>
    <w:rsid w:val="007B5498"/>
    <w:rsid w:val="007B6D66"/>
    <w:rsid w:val="007C0811"/>
    <w:rsid w:val="007C26D5"/>
    <w:rsid w:val="007C27A2"/>
    <w:rsid w:val="007C3777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4203"/>
    <w:rsid w:val="00834EA4"/>
    <w:rsid w:val="00836E5E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491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4DF8"/>
    <w:rsid w:val="00895457"/>
    <w:rsid w:val="0089701F"/>
    <w:rsid w:val="0089758E"/>
    <w:rsid w:val="008978DF"/>
    <w:rsid w:val="008A1B93"/>
    <w:rsid w:val="008A1CF8"/>
    <w:rsid w:val="008A2522"/>
    <w:rsid w:val="008A471E"/>
    <w:rsid w:val="008A5C6C"/>
    <w:rsid w:val="008A5E55"/>
    <w:rsid w:val="008A7452"/>
    <w:rsid w:val="008B562E"/>
    <w:rsid w:val="008B79BF"/>
    <w:rsid w:val="008C2648"/>
    <w:rsid w:val="008C26B1"/>
    <w:rsid w:val="008C2EA1"/>
    <w:rsid w:val="008C373E"/>
    <w:rsid w:val="008C3A9D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3A8"/>
    <w:rsid w:val="008E16A9"/>
    <w:rsid w:val="008E1CED"/>
    <w:rsid w:val="008E2E98"/>
    <w:rsid w:val="008E59DF"/>
    <w:rsid w:val="008E65FE"/>
    <w:rsid w:val="008E7925"/>
    <w:rsid w:val="008F013A"/>
    <w:rsid w:val="008F044F"/>
    <w:rsid w:val="008F2CB3"/>
    <w:rsid w:val="008F3BDC"/>
    <w:rsid w:val="008F5891"/>
    <w:rsid w:val="008F5D2E"/>
    <w:rsid w:val="008F64EB"/>
    <w:rsid w:val="009027CA"/>
    <w:rsid w:val="00904261"/>
    <w:rsid w:val="0090588D"/>
    <w:rsid w:val="00905992"/>
    <w:rsid w:val="00906A1B"/>
    <w:rsid w:val="009074B1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B03"/>
    <w:rsid w:val="00953889"/>
    <w:rsid w:val="00953DE2"/>
    <w:rsid w:val="009547C0"/>
    <w:rsid w:val="00956417"/>
    <w:rsid w:val="00960B7D"/>
    <w:rsid w:val="009611EC"/>
    <w:rsid w:val="009617DF"/>
    <w:rsid w:val="009622A3"/>
    <w:rsid w:val="00963063"/>
    <w:rsid w:val="00966978"/>
    <w:rsid w:val="00967C1F"/>
    <w:rsid w:val="00971DB3"/>
    <w:rsid w:val="00972E5A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97698"/>
    <w:rsid w:val="009A1F3F"/>
    <w:rsid w:val="009A1F7F"/>
    <w:rsid w:val="009A3A4E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6970"/>
    <w:rsid w:val="009C71E8"/>
    <w:rsid w:val="009D1137"/>
    <w:rsid w:val="009D20EC"/>
    <w:rsid w:val="009D4817"/>
    <w:rsid w:val="009D49D0"/>
    <w:rsid w:val="009D6C34"/>
    <w:rsid w:val="009D76A7"/>
    <w:rsid w:val="009D7B4D"/>
    <w:rsid w:val="009E1B0B"/>
    <w:rsid w:val="009E46FA"/>
    <w:rsid w:val="009E4D18"/>
    <w:rsid w:val="009F085D"/>
    <w:rsid w:val="009F2804"/>
    <w:rsid w:val="009F7AE3"/>
    <w:rsid w:val="00A01798"/>
    <w:rsid w:val="00A01851"/>
    <w:rsid w:val="00A02F16"/>
    <w:rsid w:val="00A030E4"/>
    <w:rsid w:val="00A03C85"/>
    <w:rsid w:val="00A05405"/>
    <w:rsid w:val="00A06C4A"/>
    <w:rsid w:val="00A06D3D"/>
    <w:rsid w:val="00A07820"/>
    <w:rsid w:val="00A10813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5D8F"/>
    <w:rsid w:val="00A37689"/>
    <w:rsid w:val="00A449DF"/>
    <w:rsid w:val="00A506F3"/>
    <w:rsid w:val="00A53828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3B68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19F0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0178"/>
    <w:rsid w:val="00AB101B"/>
    <w:rsid w:val="00AB4D4B"/>
    <w:rsid w:val="00AB53A1"/>
    <w:rsid w:val="00AB5643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3E9"/>
    <w:rsid w:val="00B1199B"/>
    <w:rsid w:val="00B11A8A"/>
    <w:rsid w:val="00B11BF6"/>
    <w:rsid w:val="00B1398A"/>
    <w:rsid w:val="00B178B8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4447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4AC"/>
    <w:rsid w:val="00B55F75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AA7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0C8A"/>
    <w:rsid w:val="00BC1D11"/>
    <w:rsid w:val="00BC1D22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0C1E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6093"/>
    <w:rsid w:val="00C765C4"/>
    <w:rsid w:val="00C76B1E"/>
    <w:rsid w:val="00C77A75"/>
    <w:rsid w:val="00C8074C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444"/>
    <w:rsid w:val="00CB2AC6"/>
    <w:rsid w:val="00CC03C0"/>
    <w:rsid w:val="00CC18B9"/>
    <w:rsid w:val="00CC1E66"/>
    <w:rsid w:val="00CC4273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E779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17999"/>
    <w:rsid w:val="00D2109B"/>
    <w:rsid w:val="00D2172E"/>
    <w:rsid w:val="00D226B9"/>
    <w:rsid w:val="00D22A98"/>
    <w:rsid w:val="00D23C03"/>
    <w:rsid w:val="00D26434"/>
    <w:rsid w:val="00D2725E"/>
    <w:rsid w:val="00D27F7B"/>
    <w:rsid w:val="00D30275"/>
    <w:rsid w:val="00D30A41"/>
    <w:rsid w:val="00D31EE5"/>
    <w:rsid w:val="00D330D2"/>
    <w:rsid w:val="00D34CE2"/>
    <w:rsid w:val="00D35A60"/>
    <w:rsid w:val="00D35B48"/>
    <w:rsid w:val="00D35D25"/>
    <w:rsid w:val="00D40DBF"/>
    <w:rsid w:val="00D43DD0"/>
    <w:rsid w:val="00D43F2F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4E6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27848"/>
    <w:rsid w:val="00E3009B"/>
    <w:rsid w:val="00E301A0"/>
    <w:rsid w:val="00E30438"/>
    <w:rsid w:val="00E33416"/>
    <w:rsid w:val="00E3393A"/>
    <w:rsid w:val="00E34117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18BC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2EAB"/>
    <w:rsid w:val="00E77D5E"/>
    <w:rsid w:val="00E8379E"/>
    <w:rsid w:val="00E83F00"/>
    <w:rsid w:val="00E84CE3"/>
    <w:rsid w:val="00E85160"/>
    <w:rsid w:val="00E859ED"/>
    <w:rsid w:val="00E86167"/>
    <w:rsid w:val="00E87092"/>
    <w:rsid w:val="00E91FEC"/>
    <w:rsid w:val="00E920A9"/>
    <w:rsid w:val="00E928A2"/>
    <w:rsid w:val="00E93045"/>
    <w:rsid w:val="00E955A2"/>
    <w:rsid w:val="00E974D3"/>
    <w:rsid w:val="00E9761B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764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1E41"/>
    <w:rsid w:val="00F03207"/>
    <w:rsid w:val="00F04573"/>
    <w:rsid w:val="00F04D8F"/>
    <w:rsid w:val="00F063A5"/>
    <w:rsid w:val="00F06B3B"/>
    <w:rsid w:val="00F072A0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0D07"/>
    <w:rsid w:val="00F81548"/>
    <w:rsid w:val="00F819D6"/>
    <w:rsid w:val="00F820C9"/>
    <w:rsid w:val="00F83BDF"/>
    <w:rsid w:val="00F848A8"/>
    <w:rsid w:val="00F879F2"/>
    <w:rsid w:val="00F91390"/>
    <w:rsid w:val="00F9284C"/>
    <w:rsid w:val="00F942B9"/>
    <w:rsid w:val="00F94BD6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44AE"/>
    <w:rsid w:val="00FE65CA"/>
    <w:rsid w:val="00FE6B59"/>
    <w:rsid w:val="00FE6EC4"/>
    <w:rsid w:val="00FE7792"/>
    <w:rsid w:val="00FF04D5"/>
    <w:rsid w:val="00FF09B3"/>
    <w:rsid w:val="00FF2395"/>
    <w:rsid w:val="00FF33A8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8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62D89-9A0E-478C-B061-90989E19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2019-04-16T07:07:00Z</cp:lastPrinted>
  <dcterms:created xsi:type="dcterms:W3CDTF">2019-04-16T07:57:00Z</dcterms:created>
  <dcterms:modified xsi:type="dcterms:W3CDTF">2019-04-16T07:57:00Z</dcterms:modified>
</cp:coreProperties>
</file>