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E" w:rsidRPr="00BE44A8" w:rsidRDefault="00ED1E4E" w:rsidP="00ED1E4E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BE44A8">
        <w:rPr>
          <w:b/>
          <w:bCs/>
          <w:szCs w:val="28"/>
          <w:lang w:eastAsia="ru-RU"/>
        </w:rPr>
        <w:t>Внесены изменения в законодательство о мерах государственной поддержки семей, имеющих детей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2018 году материнский (семейный) капитал претерпел ряд существенных изменений, вместе с тем сама суть программы остается неизменной.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Во-первых, в соответствии с изменениями, внесенными Федеральным законом от 28.12.2017 № 432-ФЗ, действие программы, завершение которой было запланировано на 31 декабря 2018 года, продлевается еще на несколько лет - до 2021 года включительно, с правом использования сертификата, в том числе до достижения ребенком 3 лет, на его содержание в яслях или детском саду.</w:t>
      </w:r>
      <w:proofErr w:type="gramEnd"/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Во-вторых, Федеральным законом от 28 декабря 2017 года № 418-ФЗ «О ежемесячных выплатах семьям, имеющим детей» вводится принципиально новая мера поддержки российских семей - ежемесячные выплаты из материнского капитала наличными при рождении второго ребенка в размере детского прожиточного минимума. Выплачиваться новое пособие будет до достижения ребенком 1.5 лет. Новые выплаты полагаются, если родителей ребенка и сам ребенок являются гражданами Российской Федерации и постоянно проживают на ее территории. Среднедушевой доход семьи за 12 месяцев не должен превышать 1.5-кратный размер прожиточного минимума в регионе.</w:t>
      </w:r>
    </w:p>
    <w:p w:rsidR="00ED1E4E" w:rsidRPr="00515698" w:rsidRDefault="00ED1E4E" w:rsidP="00ED1E4E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остальном для родителей двух детей и более сохраняются те же условия, на которых программа материнского капитала действовала ранее. Государственные сертификаты будут выдаваться однократно при рождении (усыновлении) второго или последующего ребенка, их размер по-прежнему составит 453026 рублей.</w:t>
      </w:r>
    </w:p>
    <w:p w:rsidR="00ED1E4E" w:rsidRPr="00515698" w:rsidRDefault="00ED1E4E" w:rsidP="00ED1E4E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</w:p>
    <w:p w:rsidR="00ED1E4E" w:rsidRPr="00515698" w:rsidRDefault="00ED1E4E" w:rsidP="00ED1E4E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  <w:bookmarkStart w:id="0" w:name="_GoBack"/>
      <w:bookmarkEnd w:id="0"/>
    </w:p>
    <w:p w:rsidR="00ED1E4E" w:rsidRPr="00515698" w:rsidRDefault="00ED1E4E" w:rsidP="00ED1E4E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ED1E4E" w:rsidRPr="00515698" w:rsidRDefault="00ED1E4E" w:rsidP="00ED1E4E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15"/>
    <w:rsid w:val="00736D39"/>
    <w:rsid w:val="00761415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E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E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2018-07-22T17:03:00Z</dcterms:created>
  <dcterms:modified xsi:type="dcterms:W3CDTF">2018-07-22T17:03:00Z</dcterms:modified>
</cp:coreProperties>
</file>