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A3C">
        <w:rPr>
          <w:rFonts w:ascii="Times New Roman" w:hAnsi="Times New Roman" w:cs="Times New Roman"/>
          <w:sz w:val="28"/>
          <w:szCs w:val="28"/>
        </w:rPr>
        <w:t>12</w:t>
      </w:r>
      <w:r w:rsidR="002F0F79">
        <w:rPr>
          <w:rFonts w:ascii="Times New Roman" w:hAnsi="Times New Roman" w:cs="Times New Roman"/>
          <w:sz w:val="28"/>
          <w:szCs w:val="28"/>
        </w:rPr>
        <w:t>.</w:t>
      </w:r>
      <w:r w:rsidR="009B4A3C">
        <w:rPr>
          <w:rFonts w:ascii="Times New Roman" w:hAnsi="Times New Roman" w:cs="Times New Roman"/>
          <w:sz w:val="28"/>
          <w:szCs w:val="28"/>
        </w:rPr>
        <w:t>01.2021</w:t>
      </w:r>
      <w:r w:rsidR="00E06240">
        <w:rPr>
          <w:rFonts w:ascii="Times New Roman" w:hAnsi="Times New Roman" w:cs="Times New Roman"/>
          <w:sz w:val="28"/>
          <w:szCs w:val="28"/>
        </w:rPr>
        <w:t xml:space="preserve">г. 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9B4A3C">
        <w:rPr>
          <w:rFonts w:ascii="Times New Roman" w:hAnsi="Times New Roman" w:cs="Times New Roman"/>
          <w:sz w:val="28"/>
          <w:szCs w:val="28"/>
        </w:rPr>
        <w:t>8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CC14A3">
        <w:rPr>
          <w:rFonts w:ascii="Times New Roman" w:hAnsi="Times New Roman" w:cs="Times New Roman"/>
          <w:sz w:val="28"/>
          <w:szCs w:val="28"/>
        </w:rPr>
        <w:t>21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от 17 декабря 2010 года №1050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 демографическая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политика Брянской области», утвержденной постановлением Правительства Брянской области от 2</w:t>
      </w:r>
      <w:r w:rsidR="00056D3A">
        <w:rPr>
          <w:rFonts w:ascii="Times New Roman" w:hAnsi="Times New Roman" w:cs="Times New Roman"/>
          <w:sz w:val="28"/>
          <w:szCs w:val="28"/>
        </w:rPr>
        <w:t>7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56D3A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56D3A">
        <w:rPr>
          <w:rFonts w:ascii="Times New Roman" w:hAnsi="Times New Roman" w:cs="Times New Roman"/>
          <w:sz w:val="28"/>
          <w:szCs w:val="28"/>
        </w:rPr>
        <w:t>575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056D3A">
        <w:rPr>
          <w:rFonts w:ascii="Times New Roman" w:hAnsi="Times New Roman" w:cs="Times New Roman"/>
          <w:sz w:val="28"/>
          <w:szCs w:val="28"/>
        </w:rPr>
        <w:t>530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056D3A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ноября</w:t>
      </w:r>
      <w:r w:rsidR="00CF50B7">
        <w:rPr>
          <w:rFonts w:ascii="Times New Roman" w:hAnsi="Times New Roman" w:cs="Times New Roman"/>
          <w:sz w:val="28"/>
          <w:szCs w:val="28"/>
        </w:rPr>
        <w:t xml:space="preserve"> 201</w:t>
      </w:r>
      <w:r w:rsidR="00056D3A">
        <w:rPr>
          <w:rFonts w:ascii="Times New Roman" w:hAnsi="Times New Roman" w:cs="Times New Roman"/>
          <w:sz w:val="28"/>
          <w:szCs w:val="28"/>
        </w:rPr>
        <w:t>9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 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для расчета размера социальных выплат участникам </w:t>
      </w:r>
      <w:r w:rsidR="001846B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семей ведомственной целевой программы «Оказание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жильем молодых семей в Брянской области» государственной программы «Социальная и демографическая политика Брянской области</w:t>
      </w:r>
      <w:r w:rsidR="001846B2">
        <w:rPr>
          <w:rFonts w:ascii="Times New Roman" w:hAnsi="Times New Roman" w:cs="Times New Roman"/>
          <w:sz w:val="28"/>
          <w:szCs w:val="28"/>
        </w:rPr>
        <w:t>»,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Рогнединского района»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</w:t>
      </w:r>
      <w:r w:rsidR="001846B2">
        <w:rPr>
          <w:rFonts w:ascii="Times New Roman" w:hAnsi="Times New Roman" w:cs="Times New Roman"/>
          <w:sz w:val="28"/>
          <w:szCs w:val="28"/>
        </w:rPr>
        <w:t>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 w:rsidR="001846B2">
        <w:rPr>
          <w:rFonts w:ascii="Times New Roman" w:hAnsi="Times New Roman" w:cs="Times New Roman"/>
          <w:sz w:val="28"/>
          <w:szCs w:val="28"/>
        </w:rPr>
        <w:t>-202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 w:rsidR="001846B2">
        <w:rPr>
          <w:rFonts w:ascii="Times New Roman" w:hAnsi="Times New Roman" w:cs="Times New Roman"/>
          <w:sz w:val="28"/>
          <w:szCs w:val="28"/>
        </w:rPr>
        <w:t xml:space="preserve"> годы) равным средней рыночной стоимости одного квадратного метра общей площади жилья по Брянской области, определяемой Министерством строительства и жилищно-коммунального хозяйства Российской Федерации – в ра</w:t>
      </w:r>
      <w:r w:rsidR="00383CA3">
        <w:rPr>
          <w:rFonts w:ascii="Times New Roman" w:hAnsi="Times New Roman" w:cs="Times New Roman"/>
          <w:sz w:val="28"/>
          <w:szCs w:val="28"/>
        </w:rPr>
        <w:t>змере</w:t>
      </w:r>
      <w:proofErr w:type="gramEnd"/>
      <w:r w:rsidR="00383CA3">
        <w:rPr>
          <w:rFonts w:ascii="Times New Roman" w:hAnsi="Times New Roman" w:cs="Times New Roman"/>
          <w:sz w:val="28"/>
          <w:szCs w:val="28"/>
        </w:rPr>
        <w:t xml:space="preserve">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FE3FCC">
        <w:rPr>
          <w:rFonts w:ascii="Times New Roman" w:hAnsi="Times New Roman" w:cs="Times New Roman"/>
          <w:sz w:val="28"/>
          <w:szCs w:val="28"/>
        </w:rPr>
        <w:t xml:space="preserve"> рублей (Приказ от 29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сентября</w:t>
      </w:r>
      <w:r w:rsidR="00FE3FCC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56D3A">
        <w:rPr>
          <w:rFonts w:ascii="Times New Roman" w:hAnsi="Times New Roman" w:cs="Times New Roman"/>
          <w:sz w:val="28"/>
          <w:szCs w:val="28"/>
        </w:rPr>
        <w:t>557</w:t>
      </w:r>
      <w:r w:rsidR="001846B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846B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846B2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B4A3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B4A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4A3C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9B4A3C">
        <w:rPr>
          <w:rFonts w:ascii="Times New Roman" w:hAnsi="Times New Roman" w:cs="Times New Roman"/>
          <w:sz w:val="28"/>
          <w:szCs w:val="28"/>
        </w:rPr>
        <w:t>21</w:t>
      </w:r>
      <w:r w:rsidR="001846B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112EC4"/>
    <w:rsid w:val="001846B2"/>
    <w:rsid w:val="00234CB3"/>
    <w:rsid w:val="002F0F79"/>
    <w:rsid w:val="003559AB"/>
    <w:rsid w:val="00383CA3"/>
    <w:rsid w:val="003C1CD6"/>
    <w:rsid w:val="004347DE"/>
    <w:rsid w:val="004B6D96"/>
    <w:rsid w:val="005E6899"/>
    <w:rsid w:val="00653327"/>
    <w:rsid w:val="006F6A7A"/>
    <w:rsid w:val="00764EA3"/>
    <w:rsid w:val="009B4A3C"/>
    <w:rsid w:val="00A42C1E"/>
    <w:rsid w:val="00A945CD"/>
    <w:rsid w:val="00AA2AB9"/>
    <w:rsid w:val="00BA77FB"/>
    <w:rsid w:val="00CC14A3"/>
    <w:rsid w:val="00CF50B7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813B-488C-43B2-A333-E45B93E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2020-07-31T07:49:00Z</cp:lastPrinted>
  <dcterms:created xsi:type="dcterms:W3CDTF">2022-02-15T08:34:00Z</dcterms:created>
  <dcterms:modified xsi:type="dcterms:W3CDTF">2022-02-15T08:34:00Z</dcterms:modified>
</cp:coreProperties>
</file>