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2" w:rsidRDefault="00B957F2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57F2" w:rsidRDefault="00B957F2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57F2" w:rsidRDefault="00B957F2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B957F2" w:rsidRDefault="00B957F2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B957F2" w:rsidRDefault="00B957F2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ЗАКЛЮЧЕНИЕ</w:t>
      </w:r>
    </w:p>
    <w:p w:rsidR="00B957F2" w:rsidRDefault="00B957F2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Селиловичского сельского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</w:t>
      </w:r>
    </w:p>
    <w:p w:rsidR="00B957F2" w:rsidRDefault="00B957F2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«Селиловичское сельское поселение»</w:t>
      </w:r>
    </w:p>
    <w:p w:rsidR="00B957F2" w:rsidRDefault="00B957F2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2016 год»</w:t>
      </w:r>
    </w:p>
    <w:p w:rsidR="00B957F2" w:rsidRDefault="00B957F2" w:rsidP="003A7FD1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B957F2" w:rsidRDefault="00B957F2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B957F2" w:rsidRDefault="00B957F2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B957F2" w:rsidRDefault="00B957F2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B957F2" w:rsidRDefault="00B957F2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B957F2" w:rsidRDefault="00B957F2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B957F2" w:rsidRDefault="00B957F2" w:rsidP="0060599F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B957F2" w:rsidRDefault="00B957F2" w:rsidP="0060599F">
      <w:pPr>
        <w:pStyle w:val="BodyTextIndent"/>
        <w:ind w:left="708"/>
        <w:rPr>
          <w:rFonts w:ascii="Times New Roman" w:hAnsi="Times New Roman"/>
          <w:b/>
          <w:szCs w:val="28"/>
        </w:rPr>
      </w:pPr>
    </w:p>
    <w:p w:rsidR="00B957F2" w:rsidRDefault="00B957F2" w:rsidP="003A7FD1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Селиловичского сельского Совета народных депутатов «О бюджете муниципального образования «Селиловичское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B957F2" w:rsidRDefault="00B957F2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B957F2" w:rsidRDefault="00B957F2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Селиловичского сельского Совета народных депутатов «О бюджете муниципального образования «Селиловичское сельское поселение» на 2016 год» внесен Селиловичской сельской администрацией на рассмотрение в Селиловичский сельский Совет народных депутатов  до 1 декабря 2015 года.</w:t>
      </w:r>
    </w:p>
    <w:p w:rsidR="00B957F2" w:rsidRPr="00EC2429" w:rsidRDefault="00B957F2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B957F2" w:rsidRPr="00EC2429" w:rsidRDefault="00B957F2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B957F2" w:rsidRPr="00AF643C" w:rsidRDefault="00B957F2" w:rsidP="00AF6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соответствии с Постановлением</w:t>
      </w:r>
      <w:r w:rsidRPr="00AF643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25.11.</w:t>
      </w:r>
      <w:r w:rsidRPr="00AF643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AF643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54   </w:t>
      </w:r>
      <w:r w:rsidRPr="00AF643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/>
          <w:sz w:val="28"/>
          <w:szCs w:val="28"/>
        </w:rPr>
        <w:t>а</w:t>
      </w:r>
      <w:r w:rsidRPr="00AF643C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«Селиловичское сельское поселение» бюджет </w:t>
      </w:r>
      <w:r w:rsidRPr="00AF643C">
        <w:rPr>
          <w:rFonts w:ascii="Times New Roman" w:hAnsi="Times New Roman"/>
          <w:sz w:val="28"/>
          <w:szCs w:val="28"/>
        </w:rPr>
        <w:t>сформирован только на 2016 год;</w:t>
      </w:r>
    </w:p>
    <w:p w:rsidR="00B957F2" w:rsidRDefault="00B957F2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B957F2" w:rsidRPr="00A11C49" w:rsidRDefault="00B957F2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7F2" w:rsidRPr="00946DE9" w:rsidRDefault="00B957F2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>19 статей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7F2" w:rsidRDefault="00B957F2" w:rsidP="003A7FD1">
      <w:pPr>
        <w:pStyle w:val="BodyTextIndent"/>
        <w:ind w:left="0"/>
        <w:jc w:val="both"/>
        <w:rPr>
          <w:rFonts w:ascii="Times New Roman" w:hAnsi="Times New Roman"/>
          <w:szCs w:val="28"/>
        </w:rPr>
      </w:pPr>
    </w:p>
    <w:p w:rsidR="00B957F2" w:rsidRDefault="00B957F2" w:rsidP="0060599F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  <w:szCs w:val="28"/>
        </w:rPr>
      </w:pPr>
      <w:r w:rsidRPr="003A0664">
        <w:rPr>
          <w:rFonts w:ascii="Times New Roman" w:hAnsi="Times New Roman"/>
          <w:b/>
          <w:szCs w:val="28"/>
        </w:rPr>
        <w:t>Прогноз</w:t>
      </w:r>
      <w:r>
        <w:rPr>
          <w:rFonts w:ascii="Times New Roman" w:hAnsi="Times New Roman"/>
          <w:b/>
          <w:szCs w:val="28"/>
        </w:rPr>
        <w:t xml:space="preserve">  социально-экономического развития муниципального образования «Селиловичское сельское поселение»</w:t>
      </w:r>
      <w:r w:rsidRPr="00E9347F">
        <w:rPr>
          <w:rFonts w:ascii="Times New Roman" w:hAnsi="Times New Roman"/>
          <w:szCs w:val="28"/>
        </w:rPr>
        <w:t xml:space="preserve"> </w:t>
      </w:r>
      <w:r w:rsidRPr="00E9347F">
        <w:rPr>
          <w:rFonts w:ascii="Times New Roman" w:hAnsi="Times New Roman"/>
          <w:b/>
          <w:szCs w:val="28"/>
        </w:rPr>
        <w:t>на 2016  и на период до 2018 года</w:t>
      </w:r>
    </w:p>
    <w:p w:rsidR="00B957F2" w:rsidRDefault="00B957F2" w:rsidP="0060599F">
      <w:pPr>
        <w:pStyle w:val="BodyTextIndent"/>
        <w:ind w:left="708"/>
        <w:jc w:val="both"/>
        <w:rPr>
          <w:rFonts w:ascii="Times New Roman" w:hAnsi="Times New Roman"/>
          <w:b/>
          <w:szCs w:val="28"/>
        </w:rPr>
      </w:pPr>
    </w:p>
    <w:p w:rsidR="00B957F2" w:rsidRDefault="00B957F2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социально-экономического развития Селиловичского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B957F2" w:rsidRDefault="00B957F2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в Селиловичском сельском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/>
          <w:sz w:val="28"/>
          <w:szCs w:val="28"/>
        </w:rPr>
        <w:t>миграционны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D3F9E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ами.</w:t>
      </w:r>
    </w:p>
    <w:p w:rsidR="00B957F2" w:rsidRPr="00BD3F9E" w:rsidRDefault="00B957F2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2014 году увеличился общий коэффициент рождаемости: 11,66 человек на тысячу человек населения, против 5,8 человек в 2013 году, также увеличился коэффициент смертности: 21,87 человек на тысячу населения против 21,77 человек в 2013 году.</w:t>
      </w:r>
    </w:p>
    <w:p w:rsidR="00B957F2" w:rsidRPr="00053232" w:rsidRDefault="00B957F2" w:rsidP="0005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053232">
        <w:rPr>
          <w:rFonts w:ascii="Times New Roman" w:hAnsi="Times New Roman"/>
          <w:sz w:val="28"/>
          <w:szCs w:val="28"/>
        </w:rPr>
        <w:t xml:space="preserve"> года население составляет </w:t>
      </w:r>
      <w:r>
        <w:rPr>
          <w:rFonts w:ascii="Times New Roman" w:hAnsi="Times New Roman"/>
          <w:sz w:val="28"/>
          <w:szCs w:val="28"/>
        </w:rPr>
        <w:t>690</w:t>
      </w:r>
      <w:r w:rsidRPr="00053232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из них 303 человека – трудоспособное население.</w:t>
      </w:r>
    </w:p>
    <w:p w:rsidR="00B957F2" w:rsidRPr="00272BEE" w:rsidRDefault="00B957F2" w:rsidP="00217CCB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>Основным направлением развития сель</w:t>
      </w:r>
      <w:r>
        <w:rPr>
          <w:rFonts w:ascii="Times New Roman" w:hAnsi="Times New Roman"/>
          <w:sz w:val="28"/>
          <w:szCs w:val="28"/>
        </w:rPr>
        <w:t>скохозяйственной отрасли в Селилович</w:t>
      </w:r>
      <w:r w:rsidRPr="00272BEE">
        <w:rPr>
          <w:rFonts w:ascii="Times New Roman" w:hAnsi="Times New Roman"/>
          <w:sz w:val="28"/>
          <w:szCs w:val="28"/>
        </w:rPr>
        <w:t xml:space="preserve">ском сельском поселении является молочное и мясное животноводство. </w:t>
      </w:r>
      <w:r w:rsidRPr="00272BEE">
        <w:rPr>
          <w:rFonts w:ascii="Times New Roman" w:hAnsi="Times New Roman"/>
          <w:color w:val="FF6600"/>
          <w:sz w:val="28"/>
          <w:szCs w:val="28"/>
        </w:rPr>
        <w:t xml:space="preserve">        </w:t>
      </w:r>
    </w:p>
    <w:p w:rsidR="00B957F2" w:rsidRPr="00272BEE" w:rsidRDefault="00B957F2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Сельскохозяйственной отраслью на территории поселения занимаются </w:t>
      </w:r>
      <w:r>
        <w:rPr>
          <w:rFonts w:ascii="Times New Roman" w:hAnsi="Times New Roman"/>
          <w:sz w:val="28"/>
          <w:szCs w:val="28"/>
        </w:rPr>
        <w:t>2</w:t>
      </w:r>
      <w:r w:rsidRPr="00272BEE">
        <w:rPr>
          <w:rFonts w:ascii="Times New Roman" w:hAnsi="Times New Roman"/>
          <w:sz w:val="28"/>
          <w:szCs w:val="28"/>
        </w:rPr>
        <w:t xml:space="preserve"> сельскохозяйственных предприятия </w:t>
      </w:r>
      <w:r>
        <w:rPr>
          <w:rFonts w:ascii="Times New Roman" w:hAnsi="Times New Roman"/>
          <w:sz w:val="28"/>
          <w:szCs w:val="28"/>
        </w:rPr>
        <w:t>ИП «Глава КФК Короткина Е.Г.» и  АПХ «Мира</w:t>
      </w:r>
      <w:r w:rsidRPr="00272BEE">
        <w:rPr>
          <w:rFonts w:ascii="Times New Roman" w:hAnsi="Times New Roman"/>
          <w:sz w:val="28"/>
          <w:szCs w:val="28"/>
        </w:rPr>
        <w:t>торг».</w:t>
      </w:r>
    </w:p>
    <w:p w:rsidR="00B957F2" w:rsidRPr="00272BEE" w:rsidRDefault="00B957F2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242 личных подсобных хозяйств</w:t>
      </w:r>
      <w:r w:rsidRPr="00272BEE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содержатся</w:t>
      </w:r>
    </w:p>
    <w:p w:rsidR="00B957F2" w:rsidRDefault="00B957F2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332 головы КРС,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150 голов </w:t>
      </w:r>
      <w:r w:rsidRPr="00272BEE">
        <w:rPr>
          <w:rFonts w:ascii="Times New Roman" w:hAnsi="Times New Roman"/>
          <w:sz w:val="28"/>
          <w:szCs w:val="28"/>
        </w:rPr>
        <w:t>свин</w:t>
      </w:r>
      <w:r>
        <w:rPr>
          <w:rFonts w:ascii="Times New Roman" w:hAnsi="Times New Roman"/>
          <w:sz w:val="28"/>
          <w:szCs w:val="28"/>
        </w:rPr>
        <w:t>ей,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голов овец,</w:t>
      </w:r>
      <w:r w:rsidRPr="00272BEE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а</w:t>
      </w:r>
      <w:r w:rsidRPr="00272BEE">
        <w:rPr>
          <w:rFonts w:ascii="Times New Roman" w:hAnsi="Times New Roman"/>
          <w:sz w:val="28"/>
          <w:szCs w:val="28"/>
        </w:rPr>
        <w:t>.</w:t>
      </w:r>
    </w:p>
    <w:p w:rsidR="00B957F2" w:rsidRDefault="00B957F2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оценке 2015 года во всех категориях хозяйств производство сельскохозяйственной продукции прогнозируется в объеме 27,1 млн. рублей, что к уровню 2014 года в сопоставимых ценах составит 101,2 процента.</w:t>
      </w:r>
    </w:p>
    <w:p w:rsidR="00B957F2" w:rsidRPr="00272BEE" w:rsidRDefault="00B957F2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ожидается незначительный рост объема производства сельхозпродукции в сопоставимых ценах на уровне 27,5 млн. рублей.</w:t>
      </w:r>
    </w:p>
    <w:p w:rsidR="00B957F2" w:rsidRDefault="00B957F2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  В 2016 – 2018 годы прогнозируется значительное увеличение производства мяса в сравнении с оценкой 2015 года</w:t>
      </w:r>
      <w:r>
        <w:rPr>
          <w:rFonts w:ascii="Times New Roman" w:hAnsi="Times New Roman"/>
          <w:sz w:val="28"/>
          <w:szCs w:val="28"/>
        </w:rPr>
        <w:t>, производство зерна ожидается на уровне 2015 года</w:t>
      </w:r>
      <w:r w:rsidRPr="00272BEE">
        <w:rPr>
          <w:rFonts w:ascii="Times New Roman" w:hAnsi="Times New Roman"/>
          <w:sz w:val="28"/>
          <w:szCs w:val="28"/>
        </w:rPr>
        <w:t>.</w:t>
      </w:r>
    </w:p>
    <w:p w:rsidR="00B957F2" w:rsidRDefault="00B957F2" w:rsidP="00D14E8B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На территории поселения осуществляют свою деятельность  6 индивидуальных  предпринимателей и действует 5 объектов розничной торговли. Основной сферой деятельности индивидуальных предпринимателей продолжает являться торговля . Это способствует увеличению объемов розничного товарооборота и развитию торговой сети. Продолжается  продажа товаров в кредит, что повышает покупательную способность населения.</w:t>
      </w:r>
    </w:p>
    <w:p w:rsidR="00B957F2" w:rsidRPr="00DC0A0D" w:rsidRDefault="00B957F2" w:rsidP="00DC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Развитие малого предпринимательства в сфере торговли оказало благоприятное влияние на качественные показатели функционирования потребительского рынка.</w:t>
      </w:r>
    </w:p>
    <w:p w:rsidR="00B957F2" w:rsidRPr="00F50D18" w:rsidRDefault="00B957F2" w:rsidP="00F50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A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D18">
        <w:rPr>
          <w:rFonts w:ascii="Times New Roman" w:hAnsi="Times New Roman"/>
          <w:sz w:val="28"/>
          <w:szCs w:val="28"/>
          <w:shd w:val="clear" w:color="auto" w:fill="FFFFFF"/>
        </w:rPr>
        <w:t xml:space="preserve">     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957F2" w:rsidRPr="00F50D18" w:rsidRDefault="00B957F2" w:rsidP="00F50D18">
      <w:pPr>
        <w:pStyle w:val="NoSpacing"/>
        <w:jc w:val="both"/>
        <w:rPr>
          <w:szCs w:val="28"/>
        </w:rPr>
      </w:pPr>
      <w:r w:rsidRPr="00E543EA">
        <w:rPr>
          <w:szCs w:val="28"/>
        </w:rPr>
        <w:t xml:space="preserve">   </w:t>
      </w:r>
      <w:r>
        <w:rPr>
          <w:szCs w:val="28"/>
        </w:rPr>
        <w:t xml:space="preserve">     Водоснабжение населения Селилович</w:t>
      </w:r>
      <w:r w:rsidRPr="00F50D18">
        <w:rPr>
          <w:szCs w:val="28"/>
        </w:rPr>
        <w:t>ского  сельского поселения осуществляется из водозаборных скважин, из общественных колодцев.</w:t>
      </w:r>
    </w:p>
    <w:p w:rsidR="00B957F2" w:rsidRDefault="00B957F2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D18">
        <w:rPr>
          <w:rFonts w:ascii="Times New Roman" w:hAnsi="Times New Roman"/>
          <w:sz w:val="28"/>
          <w:szCs w:val="28"/>
        </w:rPr>
        <w:t>Протяженность  уличной водо</w:t>
      </w:r>
      <w:r>
        <w:rPr>
          <w:rFonts w:ascii="Times New Roman" w:hAnsi="Times New Roman"/>
          <w:sz w:val="28"/>
          <w:szCs w:val="28"/>
        </w:rPr>
        <w:t xml:space="preserve">проводной сети в поселении  – </w:t>
      </w:r>
      <w:smartTag w:uri="urn:schemas-microsoft-com:office:smarttags" w:element="metricconverter">
        <w:smartTagPr>
          <w:attr w:name="ProductID" w:val="21,4 км"/>
        </w:smartTagPr>
        <w:r>
          <w:rPr>
            <w:rFonts w:ascii="Times New Roman" w:hAnsi="Times New Roman"/>
            <w:sz w:val="28"/>
            <w:szCs w:val="28"/>
          </w:rPr>
          <w:t>21</w:t>
        </w:r>
        <w:r w:rsidRPr="00F50D18">
          <w:rPr>
            <w:rFonts w:ascii="Times New Roman" w:hAnsi="Times New Roman"/>
            <w:sz w:val="28"/>
            <w:szCs w:val="28"/>
          </w:rPr>
          <w:t>,4 км</w:t>
        </w:r>
      </w:smartTag>
      <w:r w:rsidRPr="00F50D18">
        <w:rPr>
          <w:rFonts w:ascii="Times New Roman" w:hAnsi="Times New Roman"/>
          <w:sz w:val="28"/>
          <w:szCs w:val="28"/>
        </w:rPr>
        <w:t>.</w:t>
      </w:r>
    </w:p>
    <w:p w:rsidR="00B957F2" w:rsidRPr="00F50D18" w:rsidRDefault="00B957F2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Селиловичское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B957F2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Селиловичское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0"/>
        <w:gridCol w:w="2113"/>
        <w:gridCol w:w="3407"/>
      </w:tblGrid>
      <w:tr w:rsidR="00B957F2" w:rsidRPr="00B41B03" w:rsidTr="00EF03C1">
        <w:trPr>
          <w:trHeight w:val="806"/>
        </w:trPr>
        <w:tc>
          <w:tcPr>
            <w:tcW w:w="2116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B41B03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Дата начала применения </w:t>
            </w:r>
          </w:p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коэффициента </w:t>
            </w:r>
          </w:p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индексации</w:t>
            </w:r>
          </w:p>
        </w:tc>
      </w:tr>
      <w:tr w:rsidR="00B957F2" w:rsidRPr="00B41B03" w:rsidTr="00EF03C1">
        <w:trPr>
          <w:trHeight w:val="1227"/>
        </w:trPr>
        <w:tc>
          <w:tcPr>
            <w:tcW w:w="2116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</w:t>
            </w:r>
          </w:p>
          <w:p w:rsidR="00B957F2" w:rsidRPr="00B41B03" w:rsidRDefault="00B957F2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обязательства и отдельные </w:t>
            </w:r>
          </w:p>
          <w:p w:rsidR="00B957F2" w:rsidRPr="00B41B03" w:rsidRDefault="00B957F2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B957F2" w:rsidRPr="00B41B03" w:rsidRDefault="00B957F2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октября 2016 года</w:t>
            </w:r>
          </w:p>
        </w:tc>
      </w:tr>
      <w:tr w:rsidR="00B957F2" w:rsidRPr="00B41B03" w:rsidTr="00EF03C1">
        <w:tc>
          <w:tcPr>
            <w:tcW w:w="2116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средств связи</w:t>
            </w:r>
          </w:p>
          <w:p w:rsidR="00B957F2" w:rsidRPr="00B41B03" w:rsidRDefault="00B957F2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vAlign w:val="center"/>
          </w:tcPr>
          <w:p w:rsidR="00B957F2" w:rsidRPr="00B41B03" w:rsidRDefault="00B957F2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января 2016 года</w:t>
            </w:r>
          </w:p>
        </w:tc>
      </w:tr>
    </w:tbl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1) обеспечение сбалансированности бюджетной системы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C103E1">
        <w:rPr>
          <w:rFonts w:ascii="Times New Roman" w:hAnsi="Times New Roman"/>
          <w:sz w:val="28"/>
          <w:szCs w:val="28"/>
        </w:rPr>
        <w:t>ский район»;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5) 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B957F2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B957F2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Pr="00C103E1" w:rsidRDefault="00B957F2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724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проекта бюджета муниципального образования «Селиловичское сельское поселение»</w:t>
      </w:r>
    </w:p>
    <w:p w:rsidR="00B957F2" w:rsidRDefault="00B957F2" w:rsidP="00724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7F2" w:rsidRDefault="00B957F2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B957F2" w:rsidRPr="00590889" w:rsidRDefault="00B957F2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/>
          <w:sz w:val="28"/>
          <w:szCs w:val="28"/>
        </w:rPr>
        <w:t>.</w:t>
      </w:r>
      <w:r w:rsidRPr="00590889">
        <w:rPr>
          <w:rFonts w:ascii="Times New Roman" w:hAnsi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B957F2" w:rsidRPr="00590889" w:rsidRDefault="00B957F2" w:rsidP="0059088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</w:t>
      </w:r>
      <w:r>
        <w:rPr>
          <w:rFonts w:ascii="Times New Roman" w:hAnsi="Times New Roman"/>
          <w:sz w:val="28"/>
          <w:szCs w:val="28"/>
        </w:rPr>
        <w:t>зируются в сумме 515,0</w:t>
      </w:r>
      <w:r w:rsidRPr="00590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Темп роста</w:t>
      </w:r>
      <w:r w:rsidRPr="00590889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к ожидаемой оценке поступлений 2015 года составляет </w:t>
      </w:r>
      <w:r>
        <w:rPr>
          <w:rFonts w:ascii="Times New Roman" w:hAnsi="Times New Roman"/>
          <w:sz w:val="28"/>
          <w:szCs w:val="28"/>
        </w:rPr>
        <w:t xml:space="preserve"> 84,2 %.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1102,6 тыс. рублей. 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«Селиловичское сельское поселение» характеризуются понижением темпов роста к предшествующим годам: к оценке 2015 года – 82,4 %,  к факту 2014 года – 41,1 процента. 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в 2016 году доходов бюджета муниципального образования «Селиловичское сельское поселение» по сравнению с оценкой 2015 года связано с понижением безвозмездных поступлений.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1D5">
        <w:rPr>
          <w:rFonts w:ascii="Times New Roman" w:hAnsi="Times New Roman"/>
          <w:sz w:val="28"/>
          <w:szCs w:val="28"/>
        </w:rPr>
        <w:t>Объем н</w:t>
      </w:r>
      <w:r>
        <w:rPr>
          <w:rFonts w:ascii="Times New Roman" w:hAnsi="Times New Roman"/>
          <w:sz w:val="28"/>
          <w:szCs w:val="28"/>
        </w:rPr>
        <w:t xml:space="preserve">алоговых и неналоговых доходов в 2016 году по сравнению отчетом 2014 года снижен на 877,6 тыс. рублей, или на 63,0 %, к оценке </w:t>
      </w:r>
      <w:r>
        <w:rPr>
          <w:rFonts w:ascii="Times New Roman" w:hAnsi="Times New Roman"/>
          <w:sz w:val="28"/>
          <w:szCs w:val="28"/>
        </w:rPr>
        <w:br/>
      </w:r>
      <w:r w:rsidRPr="009A41D5">
        <w:rPr>
          <w:rFonts w:ascii="Times New Roman" w:hAnsi="Times New Roman"/>
          <w:sz w:val="28"/>
          <w:szCs w:val="28"/>
        </w:rPr>
        <w:t>2015 года снижение</w:t>
      </w:r>
      <w:r>
        <w:rPr>
          <w:rFonts w:ascii="Times New Roman" w:hAnsi="Times New Roman"/>
          <w:sz w:val="28"/>
          <w:szCs w:val="28"/>
        </w:rPr>
        <w:t xml:space="preserve"> составит  96,5 тыс. рублей, или  15,8 процента. 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B957F2" w:rsidRDefault="00B957F2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«Селиловичское сельское поселение» на 2016 год                                                                                          </w:t>
      </w:r>
    </w:p>
    <w:p w:rsidR="00B957F2" w:rsidRDefault="00B957F2" w:rsidP="007A7265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0A0"/>
      </w:tblPr>
      <w:tblGrid>
        <w:gridCol w:w="6093"/>
        <w:gridCol w:w="1318"/>
        <w:gridCol w:w="1109"/>
        <w:gridCol w:w="952"/>
      </w:tblGrid>
      <w:tr w:rsidR="00B957F2" w:rsidRPr="00B41B03" w:rsidTr="0037195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957F2" w:rsidRPr="00B41B03" w:rsidRDefault="00B957F2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2016 год план</w:t>
            </w:r>
          </w:p>
        </w:tc>
      </w:tr>
      <w:tr w:rsidR="00B957F2" w:rsidRPr="00B41B03" w:rsidTr="00916D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57F2" w:rsidRPr="00B41B03" w:rsidRDefault="00B957F2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/>
        </w:tc>
      </w:tr>
      <w:tr w:rsidR="00B957F2" w:rsidRPr="00B41B03" w:rsidTr="00916D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/>
        </w:tc>
      </w:tr>
      <w:tr w:rsidR="00B957F2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1102,6</w:t>
            </w:r>
          </w:p>
        </w:tc>
      </w:tr>
      <w:tr w:rsidR="00B957F2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доходы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D83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 xml:space="preserve">яйственный </w:t>
            </w:r>
            <w:r w:rsidRPr="00B41B03">
              <w:rPr>
                <w:rFonts w:ascii="Times New Roman" w:hAnsi="Times New Roman"/>
              </w:rPr>
              <w:t>.налог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имущ</w:t>
            </w:r>
            <w:r>
              <w:rPr>
                <w:rFonts w:ascii="Times New Roman" w:hAnsi="Times New Roman"/>
              </w:rPr>
              <w:t>ество</w:t>
            </w:r>
            <w:r w:rsidRPr="00B41B0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имущ</w:t>
            </w:r>
            <w:r>
              <w:rPr>
                <w:rFonts w:ascii="Times New Roman" w:hAnsi="Times New Roman"/>
              </w:rPr>
              <w:t>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Госпошлина за соверш</w:t>
            </w:r>
            <w:r>
              <w:rPr>
                <w:rFonts w:ascii="Times New Roman" w:hAnsi="Times New Roman"/>
              </w:rPr>
              <w:t xml:space="preserve">ение </w:t>
            </w:r>
            <w:r w:rsidRPr="00B41B03">
              <w:rPr>
                <w:rFonts w:ascii="Times New Roman" w:hAnsi="Times New Roman"/>
              </w:rPr>
              <w:t>нотариальн</w:t>
            </w:r>
            <w:r>
              <w:rPr>
                <w:rFonts w:ascii="Times New Roman" w:hAnsi="Times New Roman"/>
              </w:rPr>
              <w:t xml:space="preserve">ых </w:t>
            </w:r>
            <w:r w:rsidRPr="00B41B03">
              <w:rPr>
                <w:rFonts w:ascii="Times New Roman" w:hAnsi="Times New Roman"/>
              </w:rPr>
              <w:t>.усл</w:t>
            </w:r>
            <w:r>
              <w:rPr>
                <w:rFonts w:ascii="Times New Roman" w:hAnsi="Times New Roman"/>
              </w:rPr>
              <w:t>овий</w:t>
            </w:r>
            <w:r w:rsidRPr="00B41B0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Прочие поступления от денежных взысканий (штрафов)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957F2" w:rsidRPr="00B41B03" w:rsidTr="00A3510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Безвозмездные  перечисления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957F2" w:rsidRPr="00B41B03" w:rsidRDefault="00B957F2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1287,4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957F2" w:rsidRPr="00B41B03" w:rsidRDefault="00B957F2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957F2" w:rsidRPr="00B41B03" w:rsidRDefault="00B957F2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587,6</w:t>
            </w:r>
          </w:p>
        </w:tc>
      </w:tr>
      <w:tr w:rsidR="00B957F2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957F2" w:rsidRPr="00B41B03" w:rsidTr="00916D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</w:t>
            </w:r>
          </w:p>
        </w:tc>
      </w:tr>
      <w:tr w:rsidR="00B957F2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</w:tr>
      <w:tr w:rsidR="00B957F2" w:rsidRPr="00B41B03" w:rsidTr="0037195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фонда содействия реформирования ТЭК и ЖКХ)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8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бюджет. поселений на осуществл</w:t>
            </w:r>
            <w:r>
              <w:rPr>
                <w:rFonts w:ascii="Times New Roman" w:hAnsi="Times New Roman"/>
              </w:rPr>
              <w:t>ение</w:t>
            </w:r>
            <w:r w:rsidRPr="00B41B03">
              <w:rPr>
                <w:rFonts w:ascii="Times New Roman" w:hAnsi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</w:tr>
      <w:tr w:rsidR="00B957F2" w:rsidRPr="00B41B03" w:rsidTr="0037195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DE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B957F2" w:rsidRPr="00B41B03" w:rsidTr="003719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B957F2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1102,6</w:t>
            </w:r>
          </w:p>
        </w:tc>
      </w:tr>
      <w:tr w:rsidR="00B957F2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Дефицит  (-)  </w:t>
            </w:r>
            <w:r w:rsidRPr="00B41B03">
              <w:rPr>
                <w:rFonts w:ascii="Times New Roman" w:hAnsi="Times New Roman"/>
                <w:b/>
                <w:bCs/>
              </w:rPr>
              <w:t>/</w:t>
            </w:r>
            <w:r w:rsidRPr="00B41B03">
              <w:rPr>
                <w:rFonts w:ascii="Times New Roman" w:hAnsi="Times New Roman"/>
              </w:rPr>
              <w:t xml:space="preserve"> Профицит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57F2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(без учета целевых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57F2" w:rsidRPr="00B41B03" w:rsidRDefault="00B957F2" w:rsidP="00371958">
            <w:pPr>
              <w:jc w:val="center"/>
              <w:rPr>
                <w:rFonts w:ascii="Times New Roman" w:hAnsi="Times New Roman"/>
              </w:rPr>
            </w:pPr>
          </w:p>
        </w:tc>
      </w:tr>
      <w:tr w:rsidR="00B957F2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57F2" w:rsidRPr="00B41B03" w:rsidRDefault="00B957F2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57F2" w:rsidRPr="00B41B03" w:rsidRDefault="00B957F2" w:rsidP="00916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957F2" w:rsidRPr="00B41B03" w:rsidRDefault="00B957F2" w:rsidP="00916D02">
            <w:pPr>
              <w:rPr>
                <w:rFonts w:ascii="Times New Roman" w:hAnsi="Times New Roman"/>
              </w:rPr>
            </w:pPr>
          </w:p>
        </w:tc>
      </w:tr>
    </w:tbl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«Селиловичское сельское поселение» в 2016 году по сравнению с предшествующим годом прогнозируются с сокращением на 285,3  тыс. рублей, или на 20,6 процента. Исполнение бюджета муниципального образования «Селиловичское сельское поселение» </w:t>
      </w:r>
      <w:r>
        <w:rPr>
          <w:rFonts w:ascii="Times New Roman" w:hAnsi="Times New Roman"/>
          <w:spacing w:val="-10"/>
          <w:sz w:val="28"/>
          <w:szCs w:val="28"/>
        </w:rPr>
        <w:t>в 2016 году прогнозируется сбалансированным.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089">
        <w:rPr>
          <w:rFonts w:ascii="Times New Roman" w:hAnsi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/>
          <w:sz w:val="28"/>
          <w:szCs w:val="28"/>
        </w:rPr>
        <w:t>а</w:t>
      </w:r>
      <w:r w:rsidRPr="008F6089">
        <w:rPr>
          <w:rFonts w:ascii="Times New Roman" w:hAnsi="Times New Roman"/>
          <w:sz w:val="28"/>
          <w:szCs w:val="28"/>
        </w:rPr>
        <w:t>грамме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03">
        <w:rPr>
          <w:rFonts w:ascii="Times New Roman" w:hAnsi="Times New Roman"/>
          <w:noProof/>
          <w:sz w:val="28"/>
          <w:szCs w:val="28"/>
          <w:lang w:eastAsia="ru-RU"/>
        </w:rPr>
        <w:object w:dxaOrig="8241" w:dyaOrig="4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41.5pt" o:ole="">
            <v:imagedata r:id="rId7" o:title=""/>
            <o:lock v:ext="edit" aspectratio="f"/>
          </v:shape>
          <o:OLEObject Type="Embed" ProgID="Excel.Chart.8" ShapeID="_x0000_i1025" DrawAspect="Content" ObjectID="_1511591984" r:id="rId8"/>
        </w:object>
      </w:r>
    </w:p>
    <w:p w:rsidR="00B957F2" w:rsidRPr="008F6089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0141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прогнозируются в объеме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515,0 тыс. рублей, темп роста к ожидаемому исполнению 2015 года составит  84,2 %, к исполнению бюджета 2014 года –  37,0</w:t>
      </w:r>
      <w:r w:rsidRPr="006103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B957F2" w:rsidRDefault="00B957F2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Удельный вес собственных доходов в общем объеме составит  46,7 %, что на 1,0 процентный пункт ниже удельного веса оценки исполнении бюджета 2015 года.</w:t>
      </w:r>
    </w:p>
    <w:p w:rsidR="00B957F2" w:rsidRDefault="00B957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505,0 тыс. рублей или 98,1 процента, неналоговых доходов - 10,0  тыс. рублей или 1,9 процента. </w:t>
      </w:r>
    </w:p>
    <w:p w:rsidR="00B957F2" w:rsidRDefault="00B957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по-прежнему будут составлять доходы от земельного налога  – 82,3 процента.                                                                         </w:t>
      </w:r>
    </w:p>
    <w:p w:rsidR="00B957F2" w:rsidRPr="00DB7070" w:rsidRDefault="00B957F2" w:rsidP="00DB70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  <w:t>41,0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163,3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79,9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ниже показателя 2014 года. Темп роста прогноза к ожидаемой оценке 2015 года составит </w:t>
      </w:r>
      <w:r>
        <w:rPr>
          <w:rFonts w:ascii="Times New Roman" w:hAnsi="Times New Roman" w:cs="Times New Roman"/>
          <w:sz w:val="28"/>
          <w:szCs w:val="28"/>
        </w:rPr>
        <w:t>74,5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957F2" w:rsidRDefault="00B957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2016 год составляет   8,0 %,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1,0 процентный пункт.</w:t>
      </w:r>
    </w:p>
    <w:p w:rsidR="00B957F2" w:rsidRDefault="00B957F2" w:rsidP="003A7FD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37,0 тыс. рублей, или   83,5 % к показателю исполнения 2014 года и 92,5 % к оценке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 xml:space="preserve">в  2015 году. </w:t>
      </w:r>
    </w:p>
    <w:p w:rsidR="00B957F2" w:rsidRDefault="00B957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-  424,0 тыс. рублей, Ожидаемая оценка 2015 года составит  422,0 тыс. рублей, исполнено в 2014 году – 543,0 тыс. рублей.</w:t>
      </w:r>
    </w:p>
    <w:p w:rsidR="00B957F2" w:rsidRDefault="00B957F2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/>
          <w:szCs w:val="28"/>
        </w:rPr>
        <w:t xml:space="preserve"> муниципальной собственности в 2016 году планируются в сумме 10,0 рублей или  12,4 % к показателю исполнения 2014 года и  66,7 % к оценке поступления налога в 2015 году.</w:t>
      </w:r>
    </w:p>
    <w:p w:rsidR="00B957F2" w:rsidRDefault="00B957F2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B957F2" w:rsidRDefault="00B957F2" w:rsidP="005D1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</w:p>
    <w:p w:rsidR="00B957F2" w:rsidRDefault="00B957F2" w:rsidP="005D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7F2" w:rsidRDefault="00B957F2" w:rsidP="00C5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/>
          <w:sz w:val="28"/>
          <w:szCs w:val="28"/>
        </w:rPr>
        <w:t>роектом решения на 2016  годы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предусматриваются в объеме  587,6 тыс. рублей. Понижение к ожидаемой оценке 2015 года составляет  138,7 тыс. рублей, или 80,9 процента.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бюджета безвозмездные поступления составляют 53,3 процента, что на 1,0 процентного пункта ниже уровня оценки 2015 года (54,3%).</w:t>
      </w: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E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 90,4 процента:</w:t>
      </w: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в 2016 году составляют  211,0 тыс. рублей;</w:t>
      </w: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бюджетам поселений на выравнивание бюджетной обеспеченности   в 2016 году – 320,0 тыс. рублей;</w:t>
      </w: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50,2  тыс. рублей;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субвенция бюджетам поселений на выполнение передаваемых полномочий в 2016 году –  6,4 тыс. рублей.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FD5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проекта бюджета муниципального образования «Селиловичское сельское поселение»</w:t>
      </w:r>
    </w:p>
    <w:p w:rsidR="00B957F2" w:rsidRDefault="00B957F2" w:rsidP="00FD5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7F2" w:rsidRDefault="00B957F2" w:rsidP="003A7FD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Селиловичского сельского Совета народных депутатов «О бюджете муниципального образования «Селиловичское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-  1102,6 тыс. рублей.</w:t>
      </w:r>
    </w:p>
    <w:p w:rsidR="00B957F2" w:rsidRDefault="00B957F2" w:rsidP="00630CF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/>
          <w:sz w:val="28"/>
          <w:szCs w:val="28"/>
        </w:rPr>
        <w:t xml:space="preserve"> в проекте решения на 2016 год меньше на 20,6 процента, к уровню 2014 года на  58,1 процента. </w:t>
      </w:r>
    </w:p>
    <w:p w:rsidR="00B957F2" w:rsidRDefault="00B957F2" w:rsidP="003A7FD1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B957F2" w:rsidRDefault="00B957F2" w:rsidP="003A7FD1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0"/>
        <w:gridCol w:w="424"/>
        <w:gridCol w:w="2129"/>
        <w:gridCol w:w="1985"/>
        <w:gridCol w:w="1837"/>
      </w:tblGrid>
      <w:tr w:rsidR="00B957F2" w:rsidRPr="00B41B03" w:rsidTr="0080292C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F2" w:rsidRPr="00B41B03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проект бюджета </w:t>
            </w:r>
          </w:p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2016 год </w:t>
            </w:r>
          </w:p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57F2" w:rsidRPr="00B41B03" w:rsidRDefault="00B9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B957F2" w:rsidRDefault="00B957F2" w:rsidP="0063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2015 </w:t>
            </w:r>
          </w:p>
          <w:p w:rsidR="00B957F2" w:rsidRDefault="00B957F2" w:rsidP="00D1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57F2" w:rsidRPr="00B41B03" w:rsidRDefault="00B957F2" w:rsidP="00D15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B957F2" w:rsidRPr="00B41B03" w:rsidRDefault="00B957F2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2014</w:t>
            </w:r>
          </w:p>
          <w:p w:rsidR="00B957F2" w:rsidRPr="00B41B03" w:rsidRDefault="00B957F2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B957F2" w:rsidRPr="00B41B03" w:rsidTr="0080292C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7F2" w:rsidRDefault="00B95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7F2" w:rsidRDefault="00B95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57F2" w:rsidRDefault="00B95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57F2" w:rsidRDefault="00B95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F2" w:rsidRPr="00B41B03" w:rsidTr="0082437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 w:rsidP="002620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1100,1</w:t>
            </w:r>
          </w:p>
        </w:tc>
      </w:tr>
      <w:tr w:rsidR="00B957F2" w:rsidRPr="00B41B03" w:rsidTr="0082437C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</w:tr>
      <w:tr w:rsidR="00B957F2" w:rsidRPr="00B41B03" w:rsidTr="0082437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 w:rsidP="001C6932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 w:rsidP="001C69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B957F2" w:rsidRPr="00B41B03" w:rsidTr="0082437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</w:tr>
      <w:tr w:rsidR="00B957F2" w:rsidRPr="00B41B03" w:rsidTr="0082437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B41B0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 w:rsidP="001C693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</w:tr>
      <w:tr w:rsidR="00B957F2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1206,7</w:t>
            </w:r>
          </w:p>
        </w:tc>
      </w:tr>
      <w:tr w:rsidR="00B957F2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Pr="00B41B03" w:rsidRDefault="00B957F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Pr="00B41B03" w:rsidRDefault="00B957F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B957F2" w:rsidRPr="00B41B03" w:rsidTr="0082437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F2" w:rsidRDefault="00B957F2" w:rsidP="001C693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7F2" w:rsidRPr="00B41B03" w:rsidTr="0082437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F2" w:rsidRDefault="00B95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F2" w:rsidRDefault="00B957F2" w:rsidP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Default="00B957F2" w:rsidP="0080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1387,9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7F2" w:rsidRPr="00B41B03" w:rsidRDefault="00B957F2" w:rsidP="008243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2630,7</w:t>
            </w:r>
          </w:p>
        </w:tc>
      </w:tr>
    </w:tbl>
    <w:p w:rsidR="00B957F2" w:rsidRDefault="00B957F2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F2" w:rsidRDefault="00B957F2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«Культура, кинематография» (22,6%), «Общегосударственные вопросы» (66,5%) и  «Национальная оборона» (4,6%) объем которых в совокупности составляет в расходах 2016 года – 93,7 процента.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года –  1100,1 тыс. рублей;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2015 года –  992,0 тыс. рублей;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2016 год – </w:t>
      </w:r>
      <w:r>
        <w:rPr>
          <w:rFonts w:ascii="Times New Roman" w:hAnsi="Times New Roman"/>
          <w:sz w:val="28"/>
          <w:szCs w:val="28"/>
        </w:rPr>
        <w:t>733,0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 ниже оценки 2015 года на  26,1 % и ниже расходов  2014 года на  33,4 процента.</w:t>
      </w:r>
    </w:p>
    <w:p w:rsidR="00B957F2" w:rsidRPr="00D61425" w:rsidRDefault="00B957F2" w:rsidP="00D614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425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и обеспечение деятельности Селилович</w:t>
      </w:r>
      <w:r w:rsidRPr="00D61425">
        <w:rPr>
          <w:rFonts w:ascii="Times New Roman" w:hAnsi="Times New Roman"/>
          <w:sz w:val="28"/>
          <w:szCs w:val="28"/>
        </w:rPr>
        <w:t>ской сельской администрации запланировано 730,0 тыс. рублей. Денежное содержание главы исполнительной власти в 2016 году составит 311,5 тыс. рублей.</w:t>
      </w:r>
    </w:p>
    <w:p w:rsidR="00B957F2" w:rsidRPr="00D61425" w:rsidRDefault="00B957F2" w:rsidP="00D6142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 w:rsidRPr="0088303A">
          <w:rPr>
            <w:color w:val="000000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3,0 тыс. рублей.</w:t>
      </w: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color w:val="000000"/>
          <w:sz w:val="28"/>
          <w:szCs w:val="28"/>
        </w:rPr>
        <w:t xml:space="preserve">в следующих объемах: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52,4 тыс. рублей;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47,5 тыс. рублей;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50,2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5,7 процента, к уровню 2014 года уменьшение составит  4,2 процента.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13,9 тыс. рублей;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44,8 тыс. рублей;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17,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бюджета по данному разделу показывают, что расходы 2016 года ниже уровня  оценки 2015 года в 2,6 раза и выше утвержденных расходов 2014 года на 22,3 процента.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B">
        <w:rPr>
          <w:rFonts w:ascii="Times New Roman" w:hAnsi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B957F2" w:rsidRDefault="00B957F2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2016 году расходы не запланированы. В 2014 году расходы направлены по разделу «Дорожное хозяйство» в размере 187,3 тыс. рублей. </w:t>
      </w:r>
    </w:p>
    <w:p w:rsidR="00B957F2" w:rsidRDefault="00B957F2" w:rsidP="009A1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B2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в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22,0 тыс. рублей.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85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B957F2" w:rsidRDefault="00B957F2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расходов 2016 года к уровню 2014 года составляет 22,6 тыс. рублей  или  50,7 процента, к оценке 2015 года уменьшение составило 45,3 тыс. рублей, или  67,3 процента.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уличное освещение – 10,5 тыс. рублей,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мест захоронения – 1,5 тыс. рублей,</w:t>
      </w:r>
    </w:p>
    <w:p w:rsidR="00B957F2" w:rsidRDefault="00B957F2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прочие мероприятия по благоустройству – 10,0 тыс. рублей.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/>
          <w:sz w:val="28"/>
          <w:szCs w:val="28"/>
        </w:rPr>
        <w:t xml:space="preserve"> на 2016 год определены в проекте бюджета в объеме 249,7 тыс. рублей.</w:t>
      </w:r>
    </w:p>
    <w:p w:rsidR="00B957F2" w:rsidRDefault="00B957F2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6,4 тыс. рублей. </w:t>
      </w:r>
    </w:p>
    <w:p w:rsidR="00B957F2" w:rsidRDefault="00B957F2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проекта бюджета по данному разделу характеризует увеличение расходов на 2016 года по сравнению с  оценкой 2015 года  23,1 % и  уменьшение расходов к уровню 2014 года на 79,3 процента.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F2" w:rsidRDefault="00B957F2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F2" w:rsidRDefault="00B957F2" w:rsidP="00FC5391">
      <w:pPr>
        <w:pStyle w:val="0020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</w:t>
      </w:r>
    </w:p>
    <w:p w:rsidR="00B957F2" w:rsidRDefault="00B957F2" w:rsidP="00FC5391">
      <w:pPr>
        <w:pStyle w:val="0020"/>
        <w:rPr>
          <w:rFonts w:ascii="Times New Roman" w:hAnsi="Times New Roman"/>
          <w:b/>
        </w:rPr>
      </w:pPr>
    </w:p>
    <w:p w:rsidR="00B957F2" w:rsidRDefault="00B957F2" w:rsidP="006D6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решения Селиловичского сельского Совета народных депутатов «О бюджете муниципального образования «Селиловичское сельское поселение» на 2016 год» внесен Селиловичской сельской администрацией на рассмотрение в Селиловичский сельский Совет народных депутатов  до 1 декабря 2015 года.</w:t>
      </w:r>
    </w:p>
    <w:p w:rsidR="00B957F2" w:rsidRDefault="00B957F2" w:rsidP="006D6D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Прогноз  социально-экономического развития Селиловичского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B957F2" w:rsidRPr="00C103E1" w:rsidRDefault="00B957F2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Селиловичское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B957F2" w:rsidRPr="00C103E1" w:rsidRDefault="00B957F2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Селиловичское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B957F2" w:rsidRDefault="00B957F2" w:rsidP="006D6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1102,6 тыс. рублей. </w:t>
      </w:r>
    </w:p>
    <w:p w:rsidR="00B957F2" w:rsidRDefault="00B957F2" w:rsidP="006D6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«Селиловичское сельское поселение» характеризуются понижением темпов роста к предшествующим годам: к оценке 2015 года - на 82,4  %,  к факту 2014 года - на  41,1 процента. </w:t>
      </w:r>
    </w:p>
    <w:p w:rsidR="00B957F2" w:rsidRDefault="00B957F2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Селиловичского сельского Совета народных депутатов «О бюджете муниципального образования «Селиловичское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  1102,6 тыс. рублей.</w:t>
      </w:r>
    </w:p>
    <w:p w:rsidR="00B957F2" w:rsidRDefault="00B957F2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957F2" w:rsidRDefault="00B957F2" w:rsidP="00D220BC">
      <w:pPr>
        <w:pStyle w:val="0020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Предложения</w:t>
      </w:r>
    </w:p>
    <w:p w:rsidR="00B957F2" w:rsidRDefault="00B957F2" w:rsidP="00D220BC">
      <w:pPr>
        <w:pStyle w:val="0020"/>
        <w:ind w:left="708" w:firstLine="0"/>
        <w:rPr>
          <w:rFonts w:ascii="Times New Roman" w:hAnsi="Times New Roman"/>
          <w:b/>
          <w:color w:val="000000"/>
        </w:rPr>
      </w:pPr>
    </w:p>
    <w:p w:rsidR="00B957F2" w:rsidRDefault="00B957F2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рекомендован к рассмотрению на сессии Селиловичского сельского Совета народных депутатов.</w:t>
      </w:r>
    </w:p>
    <w:p w:rsidR="00B957F2" w:rsidRDefault="00B957F2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F2" w:rsidRDefault="00B957F2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B957F2" w:rsidRDefault="00B957F2" w:rsidP="0034482B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Рогнединского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В.П. Семкин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B957F2" w:rsidSect="008E0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F2" w:rsidRDefault="00B957F2" w:rsidP="008E0D75">
      <w:pPr>
        <w:spacing w:after="0" w:line="240" w:lineRule="auto"/>
      </w:pPr>
      <w:r>
        <w:separator/>
      </w:r>
    </w:p>
  </w:endnote>
  <w:endnote w:type="continuationSeparator" w:id="1">
    <w:p w:rsidR="00B957F2" w:rsidRDefault="00B957F2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2" w:rsidRDefault="00B95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2" w:rsidRDefault="00B95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2" w:rsidRDefault="00B95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F2" w:rsidRDefault="00B957F2" w:rsidP="008E0D75">
      <w:pPr>
        <w:spacing w:after="0" w:line="240" w:lineRule="auto"/>
      </w:pPr>
      <w:r>
        <w:separator/>
      </w:r>
    </w:p>
  </w:footnote>
  <w:footnote w:type="continuationSeparator" w:id="1">
    <w:p w:rsidR="00B957F2" w:rsidRDefault="00B957F2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2" w:rsidRDefault="00B95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2" w:rsidRDefault="00B957F2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B957F2" w:rsidRDefault="00B957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F2" w:rsidRDefault="00B95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299"/>
    <w:multiLevelType w:val="hybridMultilevel"/>
    <w:tmpl w:val="F50A347C"/>
    <w:lvl w:ilvl="0" w:tplc="49268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1"/>
    <w:rsid w:val="00014125"/>
    <w:rsid w:val="00034722"/>
    <w:rsid w:val="00047443"/>
    <w:rsid w:val="00050E67"/>
    <w:rsid w:val="00053232"/>
    <w:rsid w:val="00086406"/>
    <w:rsid w:val="000B01ED"/>
    <w:rsid w:val="000B41E5"/>
    <w:rsid w:val="000C0925"/>
    <w:rsid w:val="000C3149"/>
    <w:rsid w:val="00130851"/>
    <w:rsid w:val="00183384"/>
    <w:rsid w:val="00186F00"/>
    <w:rsid w:val="00192165"/>
    <w:rsid w:val="001C6932"/>
    <w:rsid w:val="001D2427"/>
    <w:rsid w:val="001E265D"/>
    <w:rsid w:val="001E44C8"/>
    <w:rsid w:val="002108CC"/>
    <w:rsid w:val="0021141C"/>
    <w:rsid w:val="00217CCB"/>
    <w:rsid w:val="00231410"/>
    <w:rsid w:val="002620AF"/>
    <w:rsid w:val="00272BEE"/>
    <w:rsid w:val="0028654E"/>
    <w:rsid w:val="002931C4"/>
    <w:rsid w:val="00294ED7"/>
    <w:rsid w:val="002C2DAF"/>
    <w:rsid w:val="002D1F98"/>
    <w:rsid w:val="0034482B"/>
    <w:rsid w:val="0035492F"/>
    <w:rsid w:val="00371958"/>
    <w:rsid w:val="00393200"/>
    <w:rsid w:val="003A0640"/>
    <w:rsid w:val="003A0664"/>
    <w:rsid w:val="003A7FD1"/>
    <w:rsid w:val="003C68A4"/>
    <w:rsid w:val="00413DAB"/>
    <w:rsid w:val="00427E04"/>
    <w:rsid w:val="004732BB"/>
    <w:rsid w:val="0050622B"/>
    <w:rsid w:val="00540C21"/>
    <w:rsid w:val="005443D9"/>
    <w:rsid w:val="0058299A"/>
    <w:rsid w:val="00590889"/>
    <w:rsid w:val="005B1388"/>
    <w:rsid w:val="005D15BC"/>
    <w:rsid w:val="005F719D"/>
    <w:rsid w:val="0060599F"/>
    <w:rsid w:val="006103F5"/>
    <w:rsid w:val="00625568"/>
    <w:rsid w:val="00630CFB"/>
    <w:rsid w:val="0063644B"/>
    <w:rsid w:val="00637CA9"/>
    <w:rsid w:val="0066579D"/>
    <w:rsid w:val="006A6F06"/>
    <w:rsid w:val="006C2FCC"/>
    <w:rsid w:val="006D6D3F"/>
    <w:rsid w:val="006F1EE6"/>
    <w:rsid w:val="0072443D"/>
    <w:rsid w:val="007306EF"/>
    <w:rsid w:val="00735371"/>
    <w:rsid w:val="007A5453"/>
    <w:rsid w:val="007A7265"/>
    <w:rsid w:val="007B640E"/>
    <w:rsid w:val="007C657C"/>
    <w:rsid w:val="007D5F5B"/>
    <w:rsid w:val="007D6DE3"/>
    <w:rsid w:val="0080292C"/>
    <w:rsid w:val="0082437C"/>
    <w:rsid w:val="0088303A"/>
    <w:rsid w:val="00886BB0"/>
    <w:rsid w:val="00893052"/>
    <w:rsid w:val="008A65D6"/>
    <w:rsid w:val="008C2704"/>
    <w:rsid w:val="008D4F56"/>
    <w:rsid w:val="008E0D75"/>
    <w:rsid w:val="008F6089"/>
    <w:rsid w:val="00916D02"/>
    <w:rsid w:val="0092529F"/>
    <w:rsid w:val="0094124C"/>
    <w:rsid w:val="00946DE9"/>
    <w:rsid w:val="00954F0F"/>
    <w:rsid w:val="00962368"/>
    <w:rsid w:val="00967E02"/>
    <w:rsid w:val="009A18B2"/>
    <w:rsid w:val="009A41D5"/>
    <w:rsid w:val="009E5055"/>
    <w:rsid w:val="009F16B3"/>
    <w:rsid w:val="00A02946"/>
    <w:rsid w:val="00A11C49"/>
    <w:rsid w:val="00A3510F"/>
    <w:rsid w:val="00AB7991"/>
    <w:rsid w:val="00AE0C72"/>
    <w:rsid w:val="00AF643C"/>
    <w:rsid w:val="00B17A2A"/>
    <w:rsid w:val="00B2318F"/>
    <w:rsid w:val="00B41B03"/>
    <w:rsid w:val="00B5432C"/>
    <w:rsid w:val="00B94BE8"/>
    <w:rsid w:val="00B957F2"/>
    <w:rsid w:val="00BA3D15"/>
    <w:rsid w:val="00BB601A"/>
    <w:rsid w:val="00BC5A3D"/>
    <w:rsid w:val="00BD39FF"/>
    <w:rsid w:val="00BD3F9E"/>
    <w:rsid w:val="00C02D61"/>
    <w:rsid w:val="00C103E1"/>
    <w:rsid w:val="00C108DB"/>
    <w:rsid w:val="00C45825"/>
    <w:rsid w:val="00C543B2"/>
    <w:rsid w:val="00C70A7C"/>
    <w:rsid w:val="00CA30BF"/>
    <w:rsid w:val="00CF03AD"/>
    <w:rsid w:val="00CF629E"/>
    <w:rsid w:val="00D14E8B"/>
    <w:rsid w:val="00D152E1"/>
    <w:rsid w:val="00D15DAE"/>
    <w:rsid w:val="00D220BC"/>
    <w:rsid w:val="00D4326B"/>
    <w:rsid w:val="00D52346"/>
    <w:rsid w:val="00D61425"/>
    <w:rsid w:val="00D833C1"/>
    <w:rsid w:val="00DA7E2B"/>
    <w:rsid w:val="00DB3E42"/>
    <w:rsid w:val="00DB7070"/>
    <w:rsid w:val="00DC0A0D"/>
    <w:rsid w:val="00DC0E7F"/>
    <w:rsid w:val="00DE5CCB"/>
    <w:rsid w:val="00DF322A"/>
    <w:rsid w:val="00E543EA"/>
    <w:rsid w:val="00E56D94"/>
    <w:rsid w:val="00E57469"/>
    <w:rsid w:val="00E765C6"/>
    <w:rsid w:val="00E9347F"/>
    <w:rsid w:val="00EC2429"/>
    <w:rsid w:val="00ED686B"/>
    <w:rsid w:val="00EF03C1"/>
    <w:rsid w:val="00F14A17"/>
    <w:rsid w:val="00F36A3C"/>
    <w:rsid w:val="00F50D18"/>
    <w:rsid w:val="00F725CF"/>
    <w:rsid w:val="00F72C33"/>
    <w:rsid w:val="00FA156C"/>
    <w:rsid w:val="00FC1762"/>
    <w:rsid w:val="00FC5391"/>
    <w:rsid w:val="00FD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D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3A7FD1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66579D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7FD1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7FD1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66579D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7FD1"/>
    <w:rPr>
      <w:rFonts w:cs="Times New Roman"/>
    </w:rPr>
  </w:style>
  <w:style w:type="paragraph" w:customStyle="1" w:styleId="rvps698610">
    <w:name w:val="rvps698610"/>
    <w:basedOn w:val="Normal"/>
    <w:uiPriority w:val="99"/>
    <w:rsid w:val="003A7FD1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7FD1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3A7FD1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3A7FD1"/>
    <w:pPr>
      <w:ind w:left="0" w:firstLine="709"/>
      <w:jc w:val="both"/>
    </w:pPr>
    <w:rPr>
      <w:szCs w:val="28"/>
    </w:rPr>
  </w:style>
  <w:style w:type="paragraph" w:styleId="NoSpacing">
    <w:name w:val="No Spacing"/>
    <w:uiPriority w:val="99"/>
    <w:qFormat/>
    <w:rsid w:val="00D14E8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D75"/>
    <w:rPr>
      <w:rFonts w:cs="Times New Roman"/>
    </w:rPr>
  </w:style>
  <w:style w:type="paragraph" w:customStyle="1" w:styleId="ConsPlusNormal">
    <w:name w:val="ConsPlusNormal"/>
    <w:uiPriority w:val="99"/>
    <w:rsid w:val="0088303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DFD43C106C2501425D68ACFE549339C39AD1BDD1D71EC6BEE906850EoA1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764</TotalTime>
  <Pages>13</Pages>
  <Words>3551</Words>
  <Characters>20243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2015-12-01T14:45:00Z</cp:lastPrinted>
  <dcterms:created xsi:type="dcterms:W3CDTF">2015-10-28T07:10:00Z</dcterms:created>
  <dcterms:modified xsi:type="dcterms:W3CDTF">2015-12-14T06:53:00Z</dcterms:modified>
</cp:coreProperties>
</file>