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D1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D1">
        <w:rPr>
          <w:rFonts w:ascii="Times New Roman" w:eastAsia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C362D1">
        <w:rPr>
          <w:rFonts w:ascii="Times New Roman" w:eastAsia="Times New Roman" w:hAnsi="Times New Roman"/>
          <w:b/>
          <w:sz w:val="28"/>
          <w:szCs w:val="28"/>
        </w:rPr>
        <w:t>Рогнединского</w:t>
      </w:r>
      <w:proofErr w:type="spellEnd"/>
      <w:r w:rsidRPr="00C362D1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D1">
        <w:rPr>
          <w:rFonts w:ascii="Times New Roman" w:eastAsia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D1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C362D1">
        <w:rPr>
          <w:rFonts w:ascii="Times New Roman" w:eastAsia="Times New Roman" w:hAnsi="Times New Roman"/>
          <w:b/>
          <w:sz w:val="28"/>
          <w:szCs w:val="28"/>
        </w:rPr>
        <w:t>Рогнединское</w:t>
      </w:r>
      <w:proofErr w:type="spellEnd"/>
      <w:r w:rsidRPr="00C362D1">
        <w:rPr>
          <w:rFonts w:ascii="Times New Roman" w:eastAsia="Times New Roman" w:hAnsi="Times New Roman"/>
          <w:b/>
          <w:sz w:val="28"/>
          <w:szCs w:val="28"/>
        </w:rPr>
        <w:t xml:space="preserve"> городское поселение»</w:t>
      </w:r>
    </w:p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D1"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33185A"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Pr="00C362D1">
        <w:rPr>
          <w:rFonts w:ascii="Times New Roman" w:eastAsia="Times New Roman" w:hAnsi="Times New Roman"/>
          <w:b/>
          <w:sz w:val="28"/>
          <w:szCs w:val="28"/>
        </w:rPr>
        <w:t xml:space="preserve"> 2019 года</w:t>
      </w:r>
    </w:p>
    <w:p w:rsidR="00C362D1" w:rsidRPr="00C362D1" w:rsidRDefault="00C362D1" w:rsidP="00C362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62D1" w:rsidRPr="00C362D1" w:rsidRDefault="00C362D1" w:rsidP="00C36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2D1">
        <w:rPr>
          <w:rFonts w:ascii="Times New Roman" w:hAnsi="Times New Roman"/>
          <w:sz w:val="28"/>
          <w:szCs w:val="28"/>
        </w:rPr>
        <w:t xml:space="preserve">п. Рогнедино </w:t>
      </w:r>
      <w:r w:rsidRPr="00C362D1">
        <w:rPr>
          <w:rFonts w:ascii="Times New Roman" w:hAnsi="Times New Roman"/>
          <w:sz w:val="28"/>
          <w:szCs w:val="28"/>
        </w:rPr>
        <w:tab/>
      </w:r>
      <w:r w:rsidRPr="00C362D1">
        <w:rPr>
          <w:rFonts w:ascii="Times New Roman" w:hAnsi="Times New Roman"/>
          <w:sz w:val="28"/>
          <w:szCs w:val="28"/>
        </w:rPr>
        <w:tab/>
      </w:r>
      <w:r w:rsidRPr="00C362D1">
        <w:rPr>
          <w:rFonts w:ascii="Times New Roman" w:hAnsi="Times New Roman"/>
          <w:sz w:val="28"/>
          <w:szCs w:val="28"/>
        </w:rPr>
        <w:tab/>
      </w:r>
      <w:r w:rsidRPr="00C362D1">
        <w:rPr>
          <w:rFonts w:ascii="Times New Roman" w:hAnsi="Times New Roman"/>
          <w:sz w:val="28"/>
          <w:szCs w:val="28"/>
        </w:rPr>
        <w:tab/>
      </w:r>
      <w:r w:rsidRPr="00C362D1">
        <w:rPr>
          <w:rFonts w:ascii="Times New Roman" w:hAnsi="Times New Roman"/>
          <w:sz w:val="28"/>
          <w:szCs w:val="28"/>
        </w:rPr>
        <w:tab/>
      </w:r>
      <w:r w:rsidRPr="00C362D1">
        <w:rPr>
          <w:rFonts w:ascii="Times New Roman" w:hAnsi="Times New Roman"/>
          <w:sz w:val="28"/>
          <w:szCs w:val="28"/>
        </w:rPr>
        <w:tab/>
        <w:t xml:space="preserve">            05 </w:t>
      </w:r>
      <w:r w:rsidR="0033185A">
        <w:rPr>
          <w:rFonts w:ascii="Times New Roman" w:hAnsi="Times New Roman"/>
          <w:sz w:val="28"/>
          <w:szCs w:val="28"/>
        </w:rPr>
        <w:t>декабря</w:t>
      </w:r>
      <w:r w:rsidRPr="00C362D1">
        <w:rPr>
          <w:rFonts w:ascii="Times New Roman" w:hAnsi="Times New Roman"/>
          <w:sz w:val="28"/>
          <w:szCs w:val="28"/>
        </w:rPr>
        <w:t xml:space="preserve">  2019 года</w:t>
      </w:r>
    </w:p>
    <w:p w:rsidR="00C362D1" w:rsidRPr="00C362D1" w:rsidRDefault="00C362D1" w:rsidP="00C36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D1" w:rsidRPr="00C362D1" w:rsidRDefault="00C362D1" w:rsidP="00C36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D1" w:rsidRPr="00C362D1" w:rsidRDefault="00C362D1" w:rsidP="00C362D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62D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362D1" w:rsidRPr="00C362D1" w:rsidRDefault="00C362D1" w:rsidP="00C3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2D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362D1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городское поселение» за </w:t>
      </w:r>
      <w:r w:rsidR="0033185A">
        <w:rPr>
          <w:rFonts w:ascii="Times New Roman" w:hAnsi="Times New Roman"/>
          <w:sz w:val="28"/>
          <w:szCs w:val="28"/>
        </w:rPr>
        <w:t>9 месяцев</w:t>
      </w:r>
      <w:r w:rsidRPr="00C362D1">
        <w:rPr>
          <w:rFonts w:ascii="Times New Roman" w:hAnsi="Times New Roman"/>
          <w:sz w:val="28"/>
          <w:szCs w:val="28"/>
        </w:rPr>
        <w:t xml:space="preserve"> 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район» на текущий финансовый год и</w:t>
      </w:r>
      <w:proofErr w:type="gramEnd"/>
      <w:r w:rsidR="0033185A">
        <w:rPr>
          <w:rFonts w:ascii="Times New Roman" w:hAnsi="Times New Roman"/>
          <w:sz w:val="28"/>
          <w:szCs w:val="28"/>
        </w:rPr>
        <w:t xml:space="preserve"> плановый период», пунктом 1.2.7</w:t>
      </w:r>
      <w:r w:rsidRPr="00C362D1">
        <w:rPr>
          <w:rFonts w:ascii="Times New Roman" w:hAnsi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района на 2019 год, Соглашения № 3 от 26.11.2018 года.</w:t>
      </w:r>
    </w:p>
    <w:p w:rsidR="00C362D1" w:rsidRPr="00C362D1" w:rsidRDefault="00C362D1" w:rsidP="00C3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2D1">
        <w:rPr>
          <w:rFonts w:ascii="Times New Roman" w:hAnsi="Times New Roman"/>
          <w:sz w:val="28"/>
          <w:szCs w:val="28"/>
        </w:rPr>
        <w:t xml:space="preserve">       Заключение оформлено по результатам оперативного анализа и </w:t>
      </w:r>
      <w:proofErr w:type="gramStart"/>
      <w:r w:rsidRPr="00C362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362D1">
        <w:rPr>
          <w:rFonts w:ascii="Times New Roman" w:hAnsi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городского поселения в 2018 году, отчетности об исполнении бюджета за </w:t>
      </w:r>
      <w:r w:rsidR="0033185A">
        <w:rPr>
          <w:rFonts w:ascii="Times New Roman" w:hAnsi="Times New Roman"/>
          <w:sz w:val="28"/>
          <w:szCs w:val="28"/>
        </w:rPr>
        <w:t>9 месяцев</w:t>
      </w:r>
      <w:r w:rsidRPr="00C362D1">
        <w:rPr>
          <w:rFonts w:ascii="Times New Roman" w:hAnsi="Times New Roman"/>
          <w:sz w:val="28"/>
          <w:szCs w:val="28"/>
        </w:rPr>
        <w:t xml:space="preserve"> 2019 года</w:t>
      </w:r>
    </w:p>
    <w:p w:rsidR="00774D68" w:rsidRDefault="0033185A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74D68">
        <w:rPr>
          <w:rFonts w:ascii="Times New Roman" w:hAnsi="Times New Roman"/>
          <w:sz w:val="28"/>
          <w:szCs w:val="28"/>
        </w:rPr>
        <w:t>По итогам девяти месяцев 2019 года бюджет МО «</w:t>
      </w:r>
      <w:proofErr w:type="spellStart"/>
      <w:r w:rsidR="00774D68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="00774D68">
        <w:rPr>
          <w:rFonts w:ascii="Times New Roman" w:hAnsi="Times New Roman"/>
          <w:sz w:val="28"/>
          <w:szCs w:val="28"/>
        </w:rPr>
        <w:t xml:space="preserve"> городское поселение» исполнен по доходам в сумме 32634,4 тыс. рублей, или 62,0% к утвержденному годовому плану,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74D68">
        <w:rPr>
          <w:rFonts w:ascii="Times New Roman" w:hAnsi="Times New Roman"/>
          <w:sz w:val="28"/>
          <w:szCs w:val="28"/>
        </w:rPr>
        <w:t>расходам исполнен в сумме  32937,0 тыс. рублей, или 62,1% к годовым назначениям уточненной бюджетной росписи, с превышением расходов над доходами в сумме  302,6 тыс. рублей.</w:t>
      </w:r>
      <w:proofErr w:type="gramEnd"/>
    </w:p>
    <w:p w:rsidR="00774D68" w:rsidRDefault="00774D68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68" w:rsidRPr="00FE0CE0" w:rsidRDefault="00774D68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CE0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</w:t>
      </w:r>
      <w:r w:rsidRPr="00FE0CE0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774D68" w:rsidRDefault="00774D68" w:rsidP="00FE0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9 месяцев 2019 года исполнена в сумме 32634,4 тыс. рублей, или  62,0% к утвержденным годовым назначениям. По сравнению  с соответствующим уровнем прошлого года, доходы  увеличились на 20450,0 тыс. рублей, темп роста составил 167,8 % . В структуре доходов бюджета</w:t>
      </w:r>
      <w:r w:rsidR="003318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удельный вес собственных доходов составил 23,6%, что ниже соответствующего периода прошлого года на 20,8 процентн</w:t>
      </w:r>
      <w:r w:rsidR="0033185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76,4 процента. Налоговые и неналоговые доходы бюджета в сравнении с отчетным периодом 2018 года</w:t>
      </w:r>
      <w:r w:rsidR="003318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увеличились на 142,3% или на 2289,0 тыс.</w:t>
      </w:r>
      <w:r w:rsidR="00331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объем безвозмездных поступлений  увеличился на 368,0 процент</w:t>
      </w:r>
      <w:r w:rsidR="0033185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или на 18161,0 тыс. рублей.</w:t>
      </w:r>
    </w:p>
    <w:p w:rsidR="0033185A" w:rsidRDefault="00774D68" w:rsidP="0047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5A">
        <w:rPr>
          <w:rFonts w:ascii="Times New Roman" w:hAnsi="Times New Roman"/>
          <w:sz w:val="28"/>
          <w:szCs w:val="28"/>
        </w:rPr>
        <w:lastRenderedPageBreak/>
        <w:t xml:space="preserve">Поступление налоговых и неналоговых доходов (далее – собственных доходов) сложилось в сумме 7695,8 тыс. рублей, или 52,8% </w:t>
      </w:r>
      <w:r w:rsidR="0033185A">
        <w:rPr>
          <w:rFonts w:ascii="Times New Roman" w:hAnsi="Times New Roman"/>
          <w:sz w:val="28"/>
          <w:szCs w:val="28"/>
        </w:rPr>
        <w:t xml:space="preserve"> </w:t>
      </w:r>
      <w:r w:rsidRPr="0033185A">
        <w:rPr>
          <w:rFonts w:ascii="Times New Roman" w:hAnsi="Times New Roman"/>
          <w:sz w:val="28"/>
          <w:szCs w:val="28"/>
        </w:rPr>
        <w:t>к утвержденному годовому плану.</w:t>
      </w:r>
    </w:p>
    <w:p w:rsidR="00471F7B" w:rsidRPr="00471F7B" w:rsidRDefault="00471F7B" w:rsidP="00471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85A">
        <w:rPr>
          <w:rFonts w:ascii="Times New Roman" w:eastAsia="Times New Roman" w:hAnsi="Times New Roman"/>
          <w:sz w:val="28"/>
          <w:szCs w:val="28"/>
        </w:rPr>
        <w:t xml:space="preserve"> Структура доходов бюджета</w:t>
      </w:r>
      <w:r w:rsidRPr="00471F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71F7B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471F7B">
        <w:rPr>
          <w:rFonts w:ascii="Times New Roman" w:eastAsia="Times New Roman" w:hAnsi="Times New Roman"/>
          <w:sz w:val="28"/>
          <w:szCs w:val="28"/>
        </w:rPr>
        <w:t xml:space="preserve"> городского поселения по состоянию на 1 </w:t>
      </w:r>
      <w:r w:rsidR="0033185A">
        <w:rPr>
          <w:rFonts w:ascii="Times New Roman" w:eastAsia="Times New Roman" w:hAnsi="Times New Roman"/>
          <w:sz w:val="28"/>
          <w:szCs w:val="28"/>
        </w:rPr>
        <w:t xml:space="preserve">октября </w:t>
      </w:r>
      <w:r w:rsidRPr="00471F7B">
        <w:rPr>
          <w:rFonts w:ascii="Times New Roman" w:eastAsia="Times New Roman" w:hAnsi="Times New Roman"/>
          <w:sz w:val="28"/>
          <w:szCs w:val="28"/>
        </w:rPr>
        <w:t xml:space="preserve"> 2019 года и за аналогичный период прошлого года представлена  на диаграмме</w:t>
      </w:r>
    </w:p>
    <w:p w:rsidR="00471F7B" w:rsidRPr="00471F7B" w:rsidRDefault="00471F7B" w:rsidP="00471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1F7B" w:rsidRDefault="007E50DB" w:rsidP="0033185A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sz w:val="28"/>
          <w:szCs w:val="28"/>
        </w:rPr>
      </w:pPr>
      <w:r w:rsidRPr="00471F7B">
        <w:rPr>
          <w:rFonts w:ascii="Times New Roman" w:hAnsi="Times New Roman"/>
          <w:noProof/>
          <w:sz w:val="24"/>
          <w:szCs w:val="24"/>
          <w:lang w:eastAsia="ru-RU"/>
        </w:rPr>
        <w:object w:dxaOrig="8949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55.75pt" o:ole="">
            <v:imagedata r:id="rId8" o:title=""/>
            <o:lock v:ext="edit" aspectratio="f"/>
          </v:shape>
          <o:OLEObject Type="Embed" ProgID="Excel.Sheet.8" ShapeID="_x0000_i1025" DrawAspect="Content" ObjectID="_1634720396" r:id="rId9">
            <o:FieldCodes>\s</o:FieldCodes>
          </o:OLEObject>
        </w:object>
      </w:r>
    </w:p>
    <w:p w:rsidR="00774D68" w:rsidRPr="000613AD" w:rsidRDefault="00774D68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>
        <w:rPr>
          <w:spacing w:val="-2"/>
          <w:sz w:val="28"/>
          <w:szCs w:val="28"/>
        </w:rPr>
        <w:t>Рогнединское</w:t>
      </w:r>
      <w:proofErr w:type="spellEnd"/>
      <w:r>
        <w:rPr>
          <w:spacing w:val="-2"/>
          <w:sz w:val="28"/>
          <w:szCs w:val="28"/>
        </w:rPr>
        <w:t xml:space="preserve"> городское поселение» за  2018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774D68" w:rsidRPr="000613AD" w:rsidRDefault="00774D68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699"/>
        <w:gridCol w:w="1155"/>
        <w:gridCol w:w="1276"/>
        <w:gridCol w:w="1183"/>
        <w:gridCol w:w="1349"/>
      </w:tblGrid>
      <w:tr w:rsidR="00774D68" w:rsidRPr="006C58A1" w:rsidTr="0033185A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69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2019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774D68" w:rsidRPr="000613AD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15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3185A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  <w:p w:rsidR="00774D68" w:rsidRPr="000613AD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2019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774D68" w:rsidRPr="000613AD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1D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2019 год к</w:t>
            </w:r>
          </w:p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 году,</w:t>
            </w:r>
          </w:p>
          <w:p w:rsidR="00774D68" w:rsidRPr="000613AD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74D68" w:rsidRPr="000613AD" w:rsidRDefault="00774D68" w:rsidP="00B1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к плану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2019 г</w:t>
              </w:r>
            </w:smartTag>
          </w:p>
        </w:tc>
      </w:tr>
      <w:tr w:rsidR="00774D68" w:rsidRPr="006C58A1" w:rsidTr="0033185A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52644,3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32634,4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12184,5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267,8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62,0</w:t>
            </w:r>
          </w:p>
        </w:tc>
      </w:tr>
      <w:tr w:rsidR="00774D68" w:rsidRPr="006C58A1" w:rsidTr="0033185A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14564,6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7695,8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5406,7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142,3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52,8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12052,0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5451,9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4667,3</w:t>
            </w:r>
          </w:p>
        </w:tc>
        <w:tc>
          <w:tcPr>
            <w:tcW w:w="1183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116,8</w:t>
            </w:r>
          </w:p>
        </w:tc>
        <w:tc>
          <w:tcPr>
            <w:tcW w:w="1349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45,2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4076,5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2767,6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162,3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183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190,6</w:t>
            </w:r>
          </w:p>
        </w:tc>
        <w:tc>
          <w:tcPr>
            <w:tcW w:w="1349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149,4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5594,2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959,6</w:t>
            </w:r>
          </w:p>
        </w:tc>
        <w:tc>
          <w:tcPr>
            <w:tcW w:w="1183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192,3</w:t>
            </w:r>
          </w:p>
        </w:tc>
        <w:tc>
          <w:tcPr>
            <w:tcW w:w="1349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715,3</w:t>
            </w:r>
          </w:p>
        </w:tc>
        <w:tc>
          <w:tcPr>
            <w:tcW w:w="1183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349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lastRenderedPageBreak/>
              <w:t>Неналоговые доходы: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2512,6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739,4</w:t>
            </w:r>
          </w:p>
        </w:tc>
        <w:tc>
          <w:tcPr>
            <w:tcW w:w="1183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303,5</w:t>
            </w:r>
          </w:p>
        </w:tc>
        <w:tc>
          <w:tcPr>
            <w:tcW w:w="1349" w:type="dxa"/>
            <w:vAlign w:val="center"/>
          </w:tcPr>
          <w:p w:rsidR="00774D68" w:rsidRPr="00B67F71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89,3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271842" w:rsidRDefault="00774D68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271842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271842" w:rsidRDefault="00774D68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271842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542,7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184,1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CA1417" w:rsidRDefault="00774D68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CA1417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16662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CA1417" w:rsidRDefault="00774D68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CA1417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16662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271842" w:rsidRDefault="00774D68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271842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83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33185A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38079,7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24938,7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6777,7</w:t>
            </w:r>
          </w:p>
        </w:tc>
        <w:tc>
          <w:tcPr>
            <w:tcW w:w="1183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368,0</w:t>
            </w:r>
          </w:p>
        </w:tc>
        <w:tc>
          <w:tcPr>
            <w:tcW w:w="1349" w:type="dxa"/>
            <w:vAlign w:val="center"/>
          </w:tcPr>
          <w:p w:rsidR="00774D68" w:rsidRPr="009737E6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774D68" w:rsidRPr="006C58A1" w:rsidTr="0033185A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2570,4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74D68" w:rsidRPr="006C58A1" w:rsidTr="0033185A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35881,2</w:t>
            </w:r>
          </w:p>
        </w:tc>
        <w:tc>
          <w:tcPr>
            <w:tcW w:w="115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4087,3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</w:tr>
      <w:tr w:rsidR="00774D68" w:rsidRPr="006C58A1" w:rsidTr="0033185A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198,5</w:t>
            </w:r>
          </w:p>
        </w:tc>
        <w:tc>
          <w:tcPr>
            <w:tcW w:w="115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774D68" w:rsidRPr="006C58A1" w:rsidTr="0033185A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6662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33185A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53065,0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32937,0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13040,9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252,6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62,1</w:t>
            </w:r>
          </w:p>
        </w:tc>
      </w:tr>
      <w:tr w:rsidR="00774D68" w:rsidRPr="006C58A1" w:rsidTr="0033185A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0613AD" w:rsidRDefault="00774D68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69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420,7</w:t>
            </w:r>
          </w:p>
        </w:tc>
        <w:tc>
          <w:tcPr>
            <w:tcW w:w="115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10843,6</w:t>
            </w:r>
          </w:p>
        </w:tc>
        <w:tc>
          <w:tcPr>
            <w:tcW w:w="1183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71666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vAlign w:val="center"/>
          </w:tcPr>
          <w:p w:rsidR="00774D68" w:rsidRPr="00FD005B" w:rsidRDefault="00774D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716662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774D68" w:rsidRPr="000613AD" w:rsidRDefault="00774D68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D68" w:rsidRPr="00C02BF7" w:rsidRDefault="00774D68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70,8 процента. В абсолютном выражении поступления в бюджет составили 5451,9 тыс. рублей. Основным налогом, которым сформирована доходная часть бюджета за 9 месяцев 2019 года, является налог на доходы физических лиц. На его долю приходится 52,3% поступивших налоговых доходов.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2851,9 тыс. рублей, годовые плановые назначения исполнены на 70,0%, доля в собственных доходах составляет 37,1%, уменьшились по сравнению с </w:t>
      </w:r>
      <w:r>
        <w:rPr>
          <w:rFonts w:ascii="Times New Roman" w:hAnsi="Times New Roman"/>
          <w:sz w:val="28"/>
          <w:szCs w:val="28"/>
        </w:rPr>
        <w:lastRenderedPageBreak/>
        <w:t>уровнем прошлого года на 14,1 процентных пункта. К соответствующему периоду 2018 года</w:t>
      </w:r>
      <w:r w:rsidR="003C1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роста составил 3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налоговых доходов. Объем поступлений составил 0,0 тыс. рублей</w:t>
      </w:r>
      <w:r w:rsidR="003C12F4">
        <w:rPr>
          <w:rFonts w:ascii="Times New Roman" w:hAnsi="Times New Roman"/>
          <w:sz w:val="28"/>
          <w:szCs w:val="28"/>
        </w:rPr>
        <w:t>.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1845,5 тыс. рублей, или 33,0% годовых плановых назначений. Темп  роста к аналогичному периоду прошлого года 92,3 процента.</w:t>
      </w:r>
    </w:p>
    <w:p w:rsidR="00774D68" w:rsidRDefault="00774D68" w:rsidP="00E7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составил 143,7 тыс. рублей, или 88,5% годовых плановых назначений. Темп  роста к аналогичному периоду прошлого года 90,6 процента.</w:t>
      </w:r>
    </w:p>
    <w:p w:rsidR="00774D68" w:rsidRDefault="00774D68" w:rsidP="00E7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A56D14">
        <w:rPr>
          <w:rFonts w:ascii="Times New Roman" w:hAnsi="Times New Roman"/>
          <w:b/>
          <w:sz w:val="28"/>
          <w:szCs w:val="28"/>
        </w:rPr>
        <w:t>акциз</w:t>
      </w:r>
      <w:r>
        <w:rPr>
          <w:rFonts w:ascii="Times New Roman" w:hAnsi="Times New Roman"/>
          <w:b/>
          <w:sz w:val="28"/>
          <w:szCs w:val="28"/>
        </w:rPr>
        <w:t>ов</w:t>
      </w:r>
      <w:r w:rsidRPr="00A56D14">
        <w:rPr>
          <w:rFonts w:ascii="Times New Roman" w:hAnsi="Times New Roman"/>
          <w:b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A5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 829,8 тыс. рублей, или 82,9% годовых плановых назначений. Темп  роста к аналогичному периоду прошлого года 16,0 процентов.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Pr="005A5D76" w:rsidRDefault="00774D68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исполнены в сумме 2243,9 тыс. рублей, или 89,3% годовых плановых назначений. К соответствующему периоду 2018 года поступление неналоговых доходов составило 49,1 процента.</w:t>
      </w:r>
    </w:p>
    <w:p w:rsidR="00774D68" w:rsidRDefault="00774D68" w:rsidP="00D8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Pr="001054D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0970B9">
        <w:rPr>
          <w:rFonts w:ascii="Times New Roman" w:hAnsi="Times New Roman"/>
          <w:b/>
          <w:i/>
          <w:sz w:val="28"/>
          <w:szCs w:val="28"/>
        </w:rPr>
        <w:t>охо</w:t>
      </w:r>
      <w:r>
        <w:rPr>
          <w:rFonts w:ascii="Times New Roman" w:hAnsi="Times New Roman"/>
          <w:b/>
          <w:i/>
          <w:sz w:val="28"/>
          <w:szCs w:val="28"/>
        </w:rPr>
        <w:t>ды от продажи земельных участков</w:t>
      </w:r>
      <w:r w:rsidRPr="00975B59"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 w:rsidR="003C12F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C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13,0%. Поступления составили 999,1 тыс. рублей, или 99,4% годовых плановых назначений, что на 2,9% больше  уровня прошлого года.</w:t>
      </w:r>
    </w:p>
    <w:p w:rsidR="00774D68" w:rsidRDefault="00774D68" w:rsidP="00D8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0970B9">
        <w:rPr>
          <w:rFonts w:ascii="Times New Roman" w:hAnsi="Times New Roman"/>
          <w:b/>
          <w:i/>
          <w:sz w:val="28"/>
          <w:szCs w:val="28"/>
        </w:rPr>
        <w:t>охо</w:t>
      </w:r>
      <w:r>
        <w:rPr>
          <w:rFonts w:ascii="Times New Roman" w:hAnsi="Times New Roman"/>
          <w:b/>
          <w:i/>
          <w:sz w:val="28"/>
          <w:szCs w:val="28"/>
        </w:rPr>
        <w:t>ды от продажи земельных участков, находящихся в собственности городских поселений</w:t>
      </w:r>
      <w:r w:rsidR="003C12F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C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12,4%. Поступления составили </w:t>
      </w:r>
      <w:r w:rsidR="003C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955,5 тыс. рублей, или 100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назначений, что на 12,4% больше  уровня прошлого года.</w:t>
      </w:r>
    </w:p>
    <w:p w:rsidR="00774D68" w:rsidRDefault="00774D68" w:rsidP="00D8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B82CED">
        <w:rPr>
          <w:rFonts w:ascii="Times New Roman" w:hAnsi="Times New Roman"/>
          <w:b/>
          <w:i/>
          <w:sz w:val="28"/>
          <w:szCs w:val="28"/>
        </w:rPr>
        <w:t>оходы, получаемые в виде арендной плат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B82CED">
        <w:rPr>
          <w:rFonts w:ascii="Times New Roman" w:hAnsi="Times New Roman"/>
          <w:b/>
          <w:i/>
          <w:sz w:val="28"/>
          <w:szCs w:val="28"/>
        </w:rPr>
        <w:t xml:space="preserve"> за земельные участки</w:t>
      </w:r>
      <w:r>
        <w:rPr>
          <w:rFonts w:ascii="Times New Roman" w:hAnsi="Times New Roman"/>
          <w:sz w:val="28"/>
          <w:szCs w:val="28"/>
        </w:rPr>
        <w:t>–2,3%. Поступления составили 178,2 тыс. рублей, или 61,4% годовых плановых назначений, что на 1,1%  меньше  уровня прошлого года.</w:t>
      </w:r>
    </w:p>
    <w:p w:rsidR="00774D68" w:rsidRDefault="00774D6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B5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–1,4%. Поступления составили 104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100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назначений, что на 1,4% больше  уровня прошлого года.</w:t>
      </w:r>
    </w:p>
    <w:p w:rsidR="00774D68" w:rsidRDefault="00774D68" w:rsidP="00D8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B5">
        <w:rPr>
          <w:rFonts w:ascii="Times New Roman" w:hAnsi="Times New Roman"/>
          <w:b/>
          <w:i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sz w:val="28"/>
          <w:szCs w:val="28"/>
        </w:rPr>
        <w:t>продажи</w:t>
      </w:r>
      <w:r w:rsidRPr="00DC2DB5">
        <w:rPr>
          <w:rFonts w:ascii="Times New Roman" w:hAnsi="Times New Roman"/>
          <w:b/>
          <w:i/>
          <w:sz w:val="28"/>
          <w:szCs w:val="28"/>
        </w:rPr>
        <w:t xml:space="preserve">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>–0,1%. Поступления составили 7,2 тыс. рублей, или 87,6% годовых плановых назначений, что на 0,1% меньше  уровня прошлого года.</w:t>
      </w:r>
    </w:p>
    <w:p w:rsidR="00774D68" w:rsidRPr="00577F2A" w:rsidRDefault="00774D68" w:rsidP="00F04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577F2A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774D68" w:rsidRDefault="00774D6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3C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кассовое исполнение безвозмездных поступлений составило 24938,7 тыс. рублей, или 65,5% утвержденных годовых назначений. По сравнению с аналогичным периодом 2018 года, общий объем безвозмездных поступлений увеличился на 20,8 процента, или на 18161,0 тыс. рублей.</w:t>
      </w:r>
    </w:p>
    <w:p w:rsidR="00774D68" w:rsidRDefault="00774D6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2000,0 тыс. рублей, или 100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774D68" w:rsidRDefault="00774D6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2000,0 тыс. рублей, или  100</w:t>
      </w:r>
      <w:r w:rsidR="003C12F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%утвержденных годовых назначений.</w:t>
      </w:r>
    </w:p>
    <w:p w:rsidR="00774D68" w:rsidRDefault="00774D6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146,2 тыс. рублей, что составило 73,7% от плана и 21,8% к уровню 2018 года.</w:t>
      </w:r>
    </w:p>
    <w:p w:rsidR="00774D68" w:rsidRDefault="00774D6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>
        <w:rPr>
          <w:rFonts w:ascii="Times New Roman" w:hAnsi="Times New Roman"/>
          <w:sz w:val="28"/>
          <w:szCs w:val="28"/>
        </w:rPr>
        <w:t>22792,5</w:t>
      </w:r>
      <w:r w:rsidRPr="00975B59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рублей, что составило 63,5</w:t>
      </w:r>
      <w:r w:rsidRPr="00975B59">
        <w:rPr>
          <w:rFonts w:ascii="Times New Roman" w:hAnsi="Times New Roman"/>
          <w:sz w:val="28"/>
          <w:szCs w:val="28"/>
        </w:rPr>
        <w:t>% о</w:t>
      </w:r>
      <w:r>
        <w:rPr>
          <w:rFonts w:ascii="Times New Roman" w:hAnsi="Times New Roman"/>
          <w:sz w:val="28"/>
          <w:szCs w:val="28"/>
        </w:rPr>
        <w:t>т плана и 31,1% к уровню 2018</w:t>
      </w:r>
      <w:r w:rsidRPr="00975B59">
        <w:rPr>
          <w:rFonts w:ascii="Times New Roman" w:hAnsi="Times New Roman"/>
          <w:sz w:val="28"/>
          <w:szCs w:val="28"/>
        </w:rPr>
        <w:t xml:space="preserve"> года.</w:t>
      </w:r>
    </w:p>
    <w:p w:rsidR="00774D68" w:rsidRDefault="00774D68" w:rsidP="0073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Pr="00FE0CE0" w:rsidRDefault="00774D68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774D68" w:rsidRPr="00A5377B" w:rsidRDefault="00774D68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D68" w:rsidRDefault="00774D6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2019 год, составляет 53065,0 тыс. рублей.  По сравнению  с соответствующим уровнем прошлого года, расходы  увеличились на 28148,5 тыс. рублей, темп  роста составил 152,6 процента.</w:t>
      </w:r>
    </w:p>
    <w:p w:rsidR="00774D68" w:rsidRDefault="00774D6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2019 год составило 32937,0 тыс. рублей, что соответствует 62,1% уточненной бюджетной росписи. К уровню расходов аналогичного периода прошлого года, расходы в абсолютном значении увеличились на 19896,1 тыс. рублей, или на 152,6 процента.</w:t>
      </w:r>
    </w:p>
    <w:p w:rsidR="00774D68" w:rsidRDefault="00774D6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Pr="002134E8" w:rsidRDefault="00774D6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74D68" w:rsidRDefault="00774D68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2019 год осуществлялось по</w:t>
      </w:r>
      <w:r w:rsidR="003C12F4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78,7 процента.</w:t>
      </w:r>
    </w:p>
    <w:p w:rsidR="00774D68" w:rsidRDefault="00774D6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74D68" w:rsidRPr="006C58A1" w:rsidTr="00A7388E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месяцев.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 г</w:t>
              </w:r>
            </w:smartTag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 г</w:t>
              </w:r>
            </w:smartTag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12F4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12F4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198,3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2746,9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7404,0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6745,8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245,6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8A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774D68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9670,8</w:t>
            </w:r>
          </w:p>
        </w:tc>
        <w:tc>
          <w:tcPr>
            <w:tcW w:w="1513" w:type="dxa"/>
            <w:vAlign w:val="center"/>
          </w:tcPr>
          <w:p w:rsidR="00774D68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38264,4</w:t>
            </w:r>
          </w:p>
        </w:tc>
        <w:tc>
          <w:tcPr>
            <w:tcW w:w="1349" w:type="dxa"/>
            <w:vAlign w:val="center"/>
          </w:tcPr>
          <w:p w:rsidR="00774D68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25935,9</w:t>
            </w:r>
          </w:p>
        </w:tc>
        <w:tc>
          <w:tcPr>
            <w:tcW w:w="1332" w:type="dxa"/>
            <w:vAlign w:val="center"/>
          </w:tcPr>
          <w:p w:rsidR="00774D68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67,8</w:t>
            </w:r>
          </w:p>
        </w:tc>
        <w:tc>
          <w:tcPr>
            <w:tcW w:w="1340" w:type="dxa"/>
            <w:vAlign w:val="center"/>
          </w:tcPr>
          <w:p w:rsidR="00774D68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268,2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4580,0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12F4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12F4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C12F4">
              <w:rPr>
                <w:rFonts w:ascii="Times New Roman" w:hAnsi="Times New Roman"/>
              </w:rPr>
              <w:t>,0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и спорт 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3C12F4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2580,9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80,9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3C12F4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774D68" w:rsidRPr="006C58A1" w:rsidTr="00C73007">
        <w:tc>
          <w:tcPr>
            <w:tcW w:w="2569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774D68" w:rsidRPr="006C58A1" w:rsidRDefault="00774D6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13040,9</w:t>
            </w:r>
          </w:p>
        </w:tc>
        <w:tc>
          <w:tcPr>
            <w:tcW w:w="1513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53065,0</w:t>
            </w:r>
          </w:p>
        </w:tc>
        <w:tc>
          <w:tcPr>
            <w:tcW w:w="1349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32937,0</w:t>
            </w:r>
          </w:p>
        </w:tc>
        <w:tc>
          <w:tcPr>
            <w:tcW w:w="1332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62,1</w:t>
            </w:r>
          </w:p>
        </w:tc>
        <w:tc>
          <w:tcPr>
            <w:tcW w:w="1340" w:type="dxa"/>
            <w:vAlign w:val="center"/>
          </w:tcPr>
          <w:p w:rsidR="00774D68" w:rsidRPr="006C58A1" w:rsidRDefault="00774D68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252,6</w:t>
            </w:r>
          </w:p>
        </w:tc>
      </w:tr>
    </w:tbl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2019 года исполнены в сумме 25,0 тыс. рублей, или 94,7% к утвержденной бюджетной росписи. Доля расходов по разделу в общей структуре расходов бюджета составила 0,1 процента.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  рост объема кассовых расходов к аналогичному периоду 2018 года на 0,1 процента.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9 месяцев  2019 года сложились в сумме 146,2 тыс. рублей, или 73,7% к объему расходов, предусмотренных уточненной бюджетной росписью на год. Темп роста к аналогичному периоду 2018 года составил 21,8 процента. Структура раздела представлена одним подразделом - 02 03 «Мобилизационная и вневойсковая подготовка».</w:t>
      </w:r>
    </w:p>
    <w:p w:rsidR="00774D68" w:rsidRDefault="00774D68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за 9 месяцев  2019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3,3</w:t>
      </w:r>
      <w:r w:rsidRPr="00C7300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30</w:t>
      </w:r>
      <w:r w:rsidR="003C12F4">
        <w:rPr>
          <w:rFonts w:ascii="Times New Roman" w:hAnsi="Times New Roman"/>
          <w:sz w:val="28"/>
          <w:szCs w:val="28"/>
        </w:rPr>
        <w:t>,0</w:t>
      </w:r>
      <w:r w:rsidRPr="00C73007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07">
        <w:rPr>
          <w:rFonts w:ascii="Times New Roman" w:hAnsi="Times New Roman"/>
          <w:sz w:val="28"/>
          <w:szCs w:val="28"/>
        </w:rPr>
        <w:t xml:space="preserve">снижения к </w:t>
      </w:r>
      <w:r>
        <w:rPr>
          <w:rFonts w:ascii="Times New Roman" w:hAnsi="Times New Roman"/>
          <w:sz w:val="28"/>
          <w:szCs w:val="28"/>
        </w:rPr>
        <w:t>аналогичному периоду 2018</w:t>
      </w:r>
      <w:r w:rsidRPr="00C7300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0,6</w:t>
      </w:r>
      <w:r w:rsidRPr="00C73007"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 подразделом </w:t>
      </w:r>
      <w:r>
        <w:rPr>
          <w:rFonts w:ascii="Times New Roman" w:hAnsi="Times New Roman"/>
          <w:sz w:val="28"/>
          <w:szCs w:val="28"/>
        </w:rPr>
        <w:t>– 03 10 «Обеспечение пожарной безопасности</w:t>
      </w:r>
      <w:r w:rsidRPr="00C73007">
        <w:rPr>
          <w:rFonts w:ascii="Times New Roman" w:hAnsi="Times New Roman"/>
          <w:sz w:val="28"/>
          <w:szCs w:val="28"/>
        </w:rPr>
        <w:t>».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 2019 года сложилось в объеме 6745,8 тыс. рублей, или 91,1% к объему расходов, предусмотренных уточненной бюджетной росписью на 2019 год. Доля расходов по разделу в общей структуре расходов бюджета составила 20,5 процента. По разделу отмечено увеличение кассовых расходов к аналогичному периоду 2018 года на 145,6 процента. </w:t>
      </w:r>
    </w:p>
    <w:p w:rsidR="00774D68" w:rsidRDefault="00774D68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52,2 тыс. рублей, или 0,2% раздела.</w:t>
      </w:r>
    </w:p>
    <w:p w:rsidR="00774D68" w:rsidRDefault="00774D68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кассовое исполнение расходов составило 6406,5 тыс. рублей, или 19,5% раздела.</w:t>
      </w:r>
    </w:p>
    <w:p w:rsidR="00774D68" w:rsidRDefault="00774D68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</w:t>
      </w:r>
      <w:r w:rsidR="003C12F4">
        <w:rPr>
          <w:rFonts w:ascii="Times New Roman" w:hAnsi="Times New Roman"/>
          <w:sz w:val="28"/>
          <w:szCs w:val="28"/>
        </w:rPr>
        <w:t xml:space="preserve">и», 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кассовое исполнение расходов составило 287,1 тыс. рублей, или 0,9% раздела.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2019 года сложились в сумме 25935,9 тыс. рублей, или 67,8% к объему расходов, предусмотренных уточненной бюджетной росписью на год. К аналогичному периоду 2018 года отмечено увеличение расходов на 168,2 процента.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109,3 тыс. рублей, или 0,3% раздела.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подразделу 05 02 «Коммунальное хозяйство» кассовое исполнение расходов составило 19937,4 тыс. рублей, </w:t>
      </w:r>
      <w:r w:rsidR="003C12F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60,5% раздела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5889,3 тыс. рублей, или 17,9% раздела.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2019 год расходы бюджета с учетом уточненной бюджетной росписи были утверждены в объеме 4580,0 тыс. рублей. Исполнение расходов за 9 месяцев 2019 года составило 0,0 тыс. рублей.</w:t>
      </w:r>
    </w:p>
    <w:p w:rsidR="00774D68" w:rsidRDefault="00774D6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</w:t>
      </w:r>
      <w:r>
        <w:rPr>
          <w:rFonts w:ascii="Times New Roman" w:hAnsi="Times New Roman"/>
          <w:b/>
          <w:sz w:val="28"/>
          <w:szCs w:val="28"/>
        </w:rPr>
        <w:t>п</w:t>
      </w:r>
      <w:r w:rsidRPr="00E22E5D">
        <w:rPr>
          <w:rFonts w:ascii="Times New Roman" w:hAnsi="Times New Roman"/>
          <w:b/>
          <w:sz w:val="28"/>
          <w:szCs w:val="28"/>
        </w:rPr>
        <w:t>орт»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кассовые расходы за 9 месяцев 2019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80,9</w:t>
      </w:r>
      <w:r w:rsidRPr="00D9128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3,1</w:t>
      </w:r>
      <w:r w:rsidRPr="00D9128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D9128E">
        <w:rPr>
          <w:rFonts w:ascii="Times New Roman" w:hAnsi="Times New Roman"/>
          <w:sz w:val="28"/>
          <w:szCs w:val="28"/>
        </w:rPr>
        <w:t xml:space="preserve"> года</w:t>
      </w:r>
      <w:r w:rsidR="003C12F4">
        <w:rPr>
          <w:rFonts w:ascii="Times New Roman" w:hAnsi="Times New Roman"/>
          <w:sz w:val="28"/>
          <w:szCs w:val="28"/>
        </w:rPr>
        <w:t>,</w:t>
      </w:r>
      <w:r w:rsidRPr="00D9128E">
        <w:rPr>
          <w:rFonts w:ascii="Times New Roman" w:hAnsi="Times New Roman"/>
          <w:sz w:val="28"/>
          <w:szCs w:val="28"/>
        </w:rPr>
        <w:t xml:space="preserve"> отмечено увеличение расходов на  </w:t>
      </w:r>
      <w:r>
        <w:rPr>
          <w:rFonts w:ascii="Times New Roman" w:hAnsi="Times New Roman"/>
          <w:sz w:val="28"/>
          <w:szCs w:val="28"/>
        </w:rPr>
        <w:t xml:space="preserve">0,2 </w:t>
      </w:r>
      <w:r w:rsidRPr="00D9128E">
        <w:rPr>
          <w:rFonts w:ascii="Times New Roman" w:hAnsi="Times New Roman"/>
          <w:sz w:val="28"/>
          <w:szCs w:val="28"/>
        </w:rPr>
        <w:t>процента.</w:t>
      </w:r>
    </w:p>
    <w:p w:rsidR="00774D68" w:rsidRDefault="00774D68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 план составляет 2580,9 тыс. рублей. Структура раздела представлена одним подразделом – 11 02 «Массовый спорт». В аналогичном периоде 2018 года расходы составили 0,0 рублей.</w:t>
      </w:r>
    </w:p>
    <w:p w:rsidR="00774D68" w:rsidRDefault="00774D68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D68" w:rsidRDefault="00774D68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ведомственной структурой расходов бюджета на 2019 год исполнение расходов бюджета в отчетном периоде осуществлялось 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9 месяцев 2019 года  исполнение расходов составило </w:t>
      </w:r>
      <w:r w:rsidR="00F35F5F">
        <w:rPr>
          <w:rFonts w:ascii="Times New Roman" w:hAnsi="Times New Roman"/>
          <w:sz w:val="28"/>
          <w:szCs w:val="28"/>
        </w:rPr>
        <w:t>32937,0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F35F5F">
        <w:rPr>
          <w:rFonts w:ascii="Times New Roman" w:hAnsi="Times New Roman"/>
          <w:sz w:val="28"/>
          <w:szCs w:val="28"/>
        </w:rPr>
        <w:t>62,1</w:t>
      </w:r>
      <w:r>
        <w:rPr>
          <w:rFonts w:ascii="Times New Roman" w:hAnsi="Times New Roman"/>
          <w:sz w:val="28"/>
          <w:szCs w:val="28"/>
        </w:rPr>
        <w:t xml:space="preserve">% сводной бюджетной росписи. К аналогичному  периоду прошлого года объем кассовых расходов составил </w:t>
      </w:r>
      <w:r w:rsidR="00A614D5">
        <w:rPr>
          <w:rFonts w:ascii="Times New Roman" w:hAnsi="Times New Roman"/>
          <w:sz w:val="28"/>
          <w:szCs w:val="28"/>
        </w:rPr>
        <w:t>2</w:t>
      </w:r>
      <w:r w:rsidR="00F35F5F">
        <w:rPr>
          <w:rFonts w:ascii="Times New Roman" w:hAnsi="Times New Roman"/>
          <w:sz w:val="28"/>
          <w:szCs w:val="28"/>
        </w:rPr>
        <w:t>52,6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26.12 2018 года № 634  утвержден перечень муниципальных программ:</w:t>
      </w:r>
    </w:p>
    <w:p w:rsidR="006F6366" w:rsidRDefault="006F6366" w:rsidP="006F63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2019-2021 годы.</w:t>
      </w:r>
    </w:p>
    <w:p w:rsidR="006F6366" w:rsidRDefault="006F6366" w:rsidP="006F63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годы на территории п. Рогнедино».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 26.12.2018 года № 634,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2019-2021 годы с уточненным финансированием на 2019 год в сумме </w:t>
      </w:r>
      <w:r w:rsidR="003431E1">
        <w:rPr>
          <w:rFonts w:ascii="Times New Roman" w:hAnsi="Times New Roman"/>
          <w:sz w:val="28"/>
          <w:szCs w:val="28"/>
        </w:rPr>
        <w:t>48070,6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от 18.06.2019 года №3-277)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26.12.2018г №3-162 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 год и на плановый период 2020 и 2021 годов» (ред. от 26.06.2019г №3-186) исполнение бюджета на 2019 год и на плановый период 2020 и 2021 годов запланировано в рамках реализации 2 муниципальных программ. 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муниципальных программ в соответствии с решением о бюджете на 2019 год утвержден в сумме </w:t>
      </w:r>
      <w:r w:rsidR="00A614D5">
        <w:rPr>
          <w:rFonts w:ascii="Times New Roman" w:hAnsi="Times New Roman"/>
          <w:sz w:val="28"/>
          <w:szCs w:val="28"/>
        </w:rPr>
        <w:t>50610,0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2019-2021 годы – </w:t>
      </w:r>
      <w:r w:rsidR="00A614D5">
        <w:rPr>
          <w:rFonts w:ascii="Times New Roman" w:hAnsi="Times New Roman"/>
          <w:sz w:val="28"/>
          <w:szCs w:val="28"/>
        </w:rPr>
        <w:t>48070,6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«Формирование современной городской среды на 2018-2022 года на территории п. Рогнедино» – </w:t>
      </w:r>
      <w:r w:rsidR="00F35F5F">
        <w:rPr>
          <w:rFonts w:ascii="Times New Roman" w:hAnsi="Times New Roman"/>
          <w:sz w:val="28"/>
          <w:szCs w:val="28"/>
        </w:rPr>
        <w:t>2539,4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Непрограммная деятельность утверждена в сумме </w:t>
      </w:r>
      <w:r w:rsidR="00F35F5F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6F6366" w:rsidRDefault="006F6366" w:rsidP="006F6366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96"/>
        <w:gridCol w:w="996"/>
        <w:gridCol w:w="1406"/>
        <w:gridCol w:w="940"/>
        <w:gridCol w:w="861"/>
      </w:tblGrid>
      <w:tr w:rsidR="006F6366" w:rsidTr="006F6366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полугодие</w:t>
            </w:r>
          </w:p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bookmarkStart w:id="0" w:name="_GoBack"/>
        <w:bookmarkEnd w:id="0"/>
      </w:tr>
      <w:tr w:rsidR="006F6366" w:rsidTr="006F6366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11686,7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48070,6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01233A" w:rsidP="00A61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  <w:r w:rsidR="00A61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070,0</w:t>
            </w:r>
            <w:r w:rsidR="004E3F7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2D45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92,3</w:t>
            </w:r>
          </w:p>
        </w:tc>
      </w:tr>
      <w:tr w:rsidR="006F6366" w:rsidTr="006F6366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36079,7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22938,7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2D45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6F6366" w:rsidTr="006F6366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2D4594">
            <w:pPr>
              <w:spacing w:after="0"/>
            </w:pPr>
            <w:r>
              <w:t xml:space="preserve">    0,5</w:t>
            </w:r>
          </w:p>
        </w:tc>
      </w:tr>
      <w:tr w:rsidR="006F6366" w:rsidTr="006F6366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11686,7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 w:rsidP="00A61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A614D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2D45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21,9</w:t>
            </w:r>
          </w:p>
        </w:tc>
      </w:tr>
      <w:tr w:rsidR="006F6366" w:rsidTr="006F636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2018-2022 года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п.Рогнедино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F35F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Pr="00B66FC4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F6366"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Pr="00B66FC4" w:rsidRDefault="002D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6F6366" w:rsidTr="006F636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F35F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6F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Pr="00B66FC4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F6366"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Pr="00B66FC4" w:rsidRDefault="006F6366" w:rsidP="002D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D4594"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6366" w:rsidTr="006F636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6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66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66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66" w:rsidRPr="00B66FC4" w:rsidRDefault="00F35F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6" w:rsidRPr="00B66FC4" w:rsidRDefault="002D4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6F6366" w:rsidTr="006F636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11686,7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6F636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50610,0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Default="00A614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32609,4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66" w:rsidRPr="00B66FC4" w:rsidRDefault="00A614D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66" w:rsidRPr="00B66FC4" w:rsidRDefault="006F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C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2019 года расходы бюджета по муниципальным программам  исполнены в сумме </w:t>
      </w:r>
      <w:r w:rsidR="00F35F5F">
        <w:rPr>
          <w:rFonts w:ascii="Times New Roman" w:hAnsi="Times New Roman"/>
          <w:sz w:val="28"/>
          <w:szCs w:val="28"/>
        </w:rPr>
        <w:t>32</w:t>
      </w:r>
      <w:r w:rsidR="00A614D5">
        <w:rPr>
          <w:rFonts w:ascii="Times New Roman" w:hAnsi="Times New Roman"/>
          <w:sz w:val="28"/>
          <w:szCs w:val="28"/>
        </w:rPr>
        <w:t>609,4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35F5F">
        <w:rPr>
          <w:rFonts w:ascii="Times New Roman" w:hAnsi="Times New Roman"/>
          <w:sz w:val="28"/>
          <w:szCs w:val="28"/>
        </w:rPr>
        <w:t>6</w:t>
      </w:r>
      <w:r w:rsidR="00A614D5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% уточненных годовых бюджетных назначений.</w:t>
      </w:r>
    </w:p>
    <w:p w:rsidR="006F6366" w:rsidRDefault="006F6366" w:rsidP="006F63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 на 2019-2021 годы» является 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6F6366" w:rsidRDefault="006F6366" w:rsidP="006F63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эффективного управления и распоряжения муниципальным имуществом  (в том числе земельными участками), </w:t>
      </w:r>
      <w:r>
        <w:rPr>
          <w:rFonts w:ascii="Times New Roman" w:hAnsi="Times New Roman"/>
          <w:sz w:val="28"/>
          <w:szCs w:val="28"/>
        </w:rPr>
        <w:lastRenderedPageBreak/>
        <w:t>рационального его использования, оценки и признания прав – 2</w:t>
      </w:r>
      <w:r w:rsidR="00AF12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0,1 тыс. рублей, или 100% плановых назначений;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AF126D">
        <w:rPr>
          <w:rFonts w:ascii="Times New Roman" w:hAnsi="Times New Roman"/>
          <w:sz w:val="28"/>
          <w:szCs w:val="28"/>
        </w:rPr>
        <w:t>52,2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F126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,0% плановых назначений;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AF126D">
        <w:rPr>
          <w:rFonts w:ascii="Times New Roman" w:hAnsi="Times New Roman"/>
          <w:sz w:val="28"/>
          <w:szCs w:val="28"/>
        </w:rPr>
        <w:t>1068,9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F126D">
        <w:rPr>
          <w:rFonts w:ascii="Times New Roman" w:hAnsi="Times New Roman"/>
          <w:sz w:val="28"/>
          <w:szCs w:val="28"/>
        </w:rPr>
        <w:t>68,9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AF126D">
        <w:rPr>
          <w:rFonts w:ascii="Times New Roman" w:hAnsi="Times New Roman"/>
          <w:sz w:val="28"/>
          <w:szCs w:val="28"/>
        </w:rPr>
        <w:t>5889,3</w:t>
      </w:r>
      <w:r>
        <w:rPr>
          <w:rFonts w:ascii="Times New Roman" w:hAnsi="Times New Roman"/>
          <w:sz w:val="28"/>
          <w:szCs w:val="28"/>
        </w:rPr>
        <w:t xml:space="preserve"> тыс. рублей, или 86,</w:t>
      </w:r>
      <w:r w:rsidR="00AF12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6F6366" w:rsidRDefault="006F6366" w:rsidP="006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AF126D">
        <w:rPr>
          <w:rFonts w:ascii="Times New Roman" w:hAnsi="Times New Roman"/>
          <w:sz w:val="28"/>
          <w:szCs w:val="28"/>
        </w:rPr>
        <w:t>108,2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F126D">
        <w:rPr>
          <w:rFonts w:ascii="Times New Roman" w:hAnsi="Times New Roman"/>
          <w:sz w:val="28"/>
          <w:szCs w:val="28"/>
        </w:rPr>
        <w:t>66,5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6F6366" w:rsidRDefault="006F6366" w:rsidP="006F636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«Формирование современной городской среды на 2018-2022 год» на территории п. Рогнедино  является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6F6366" w:rsidRDefault="006F6366" w:rsidP="006F6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Целью муниципальной  программы является  п</w:t>
      </w:r>
      <w:r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и качества жизни граждан на территории п. Рогнедино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Брянской области.</w:t>
      </w:r>
    </w:p>
    <w:p w:rsidR="006F6366" w:rsidRDefault="006F6366" w:rsidP="006F6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поселкового Совета народных депутатов от 26.12.2018  №3-162 на мероприятия по формированию современной городской среды на 2019 год утверждено </w:t>
      </w:r>
      <w:r w:rsidR="00AF126D">
        <w:rPr>
          <w:rFonts w:ascii="Times New Roman" w:hAnsi="Times New Roman"/>
          <w:sz w:val="28"/>
          <w:szCs w:val="28"/>
          <w:lang w:eastAsia="ru-RU"/>
        </w:rPr>
        <w:t>2539,4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774D68" w:rsidRPr="00C5489F" w:rsidRDefault="00774D68" w:rsidP="00A23D8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74D68" w:rsidRDefault="00774D68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774D68" w:rsidRDefault="00774D68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2019 год,  бюджет первоначально  был утвержден  бездефицитным.</w:t>
      </w:r>
    </w:p>
    <w:p w:rsidR="00774D68" w:rsidRDefault="00774D68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2019 год от  12 .09.2019 года</w:t>
      </w:r>
      <w:r w:rsidR="00A96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420,6 тыс. рублей.</w:t>
      </w:r>
    </w:p>
    <w:p w:rsidR="00774D68" w:rsidRDefault="00774D6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2019 года,  бюджет исполнен с дефицитом в сумме 302,6 тыс. рублей.</w:t>
      </w:r>
    </w:p>
    <w:p w:rsidR="00774D68" w:rsidRDefault="00774D6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2019 года составляет  420,6 тыс. рублей, по состоянию на 1 октября 2019 года – 118,0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3D0DA3" w:rsidRPr="003D0DA3" w:rsidRDefault="003D0DA3" w:rsidP="00A960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DA3">
        <w:rPr>
          <w:rFonts w:ascii="Times New Roman" w:hAnsi="Times New Roman"/>
          <w:b/>
          <w:sz w:val="28"/>
          <w:szCs w:val="28"/>
        </w:rPr>
        <w:t>Выводы</w:t>
      </w:r>
      <w:r w:rsidRPr="003D0DA3">
        <w:rPr>
          <w:rFonts w:ascii="Times New Roman" w:hAnsi="Times New Roman"/>
          <w:sz w:val="28"/>
          <w:szCs w:val="28"/>
        </w:rPr>
        <w:t xml:space="preserve">. </w:t>
      </w:r>
    </w:p>
    <w:p w:rsidR="00CE2505" w:rsidRPr="00C362D1" w:rsidRDefault="00CE2505" w:rsidP="00C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62D1">
        <w:rPr>
          <w:rFonts w:ascii="Times New Roman" w:hAnsi="Times New Roman"/>
          <w:sz w:val="28"/>
          <w:szCs w:val="28"/>
        </w:rPr>
        <w:t xml:space="preserve">Заключение оформлено по результатам оперативного анализа и контроля за  организацией исполнения   бюджета </w:t>
      </w:r>
      <w:proofErr w:type="spellStart"/>
      <w:r w:rsidRPr="00C362D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62D1">
        <w:rPr>
          <w:rFonts w:ascii="Times New Roman" w:hAnsi="Times New Roman"/>
          <w:sz w:val="28"/>
          <w:szCs w:val="28"/>
        </w:rPr>
        <w:t xml:space="preserve"> городского поселения в 2018 году, отчетности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C362D1">
        <w:rPr>
          <w:rFonts w:ascii="Times New Roman" w:hAnsi="Times New Roman"/>
          <w:sz w:val="28"/>
          <w:szCs w:val="28"/>
        </w:rPr>
        <w:t xml:space="preserve"> 2019 года</w:t>
      </w:r>
    </w:p>
    <w:p w:rsidR="00CE2505" w:rsidRDefault="00CE2505" w:rsidP="00C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итогам девяти месяцев 2019 года бюджет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исполнен по доходам в сумме 32634,4 тыс. рублей, или 62,0% к утвержденному годовому плану, по расходам исполнен в сумме  </w:t>
      </w:r>
      <w:r>
        <w:rPr>
          <w:rFonts w:ascii="Times New Roman" w:hAnsi="Times New Roman"/>
          <w:sz w:val="28"/>
          <w:szCs w:val="28"/>
        </w:rPr>
        <w:lastRenderedPageBreak/>
        <w:t>32937,0 тыс. рублей, или 62,1% к годовым назначениям уточненной бюджетной росписи, с превышением расходов над доходами в сумме  302,6 тыс. рублей.</w:t>
      </w:r>
    </w:p>
    <w:p w:rsidR="00CE2505" w:rsidRDefault="00CE2505" w:rsidP="00CE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9 месяцев 2019 года исполнена в сумме 32634,4 тыс. рублей, или  62,0% к утвержденным годовым назначениям. По сравнению  с соответствующим уровнем прошлого года, доходы  увеличились на 20450,0 тыс. рублей, темп роста составил 167,8 % . В структуре доходов бюджета, удельный вес собственных доходов составил 23,6%, что ниже соответствующего периода прошлого года на 20,8 процентных пункта. На долю безвозмездных поступлений приходится 76,4 процента. Налоговые и неналоговые доходы бюджета в сравнении с отчетным периодом 2018 года, увеличились на 142,3% или на 2289,0 тыс. рублей, объем безвозмездных поступлений  увеличился на 368,0 процентов, или на 18161,0 тыс. рублей.</w:t>
      </w:r>
    </w:p>
    <w:p w:rsidR="00CE2505" w:rsidRDefault="00CE2505" w:rsidP="00CE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2019 год, составляет 53065,0 тыс. рублей.  По сравнению  с соответствующим уровнем прошлого года, расходы  увеличились на 28148,5 тыс. рублей, темп  роста составил 152,6 процента.</w:t>
      </w:r>
    </w:p>
    <w:p w:rsidR="00CE2505" w:rsidRDefault="00CE2505" w:rsidP="00CE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2019 год составило 32937,0 тыс. рублей, что соответствует 62,1% уточненной бюджетной росписи. К уровню расходов аналогичного периода прошлого года, расходы в абсолютном значении увеличились на 19896,1 тыс. рублей, или на 152,6 процента.</w:t>
      </w: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DA3">
        <w:rPr>
          <w:rFonts w:ascii="Times New Roman" w:hAnsi="Times New Roman"/>
          <w:b/>
          <w:i/>
          <w:sz w:val="28"/>
          <w:szCs w:val="28"/>
        </w:rPr>
        <w:t xml:space="preserve">6.    </w:t>
      </w:r>
      <w:r w:rsidRPr="003D0DA3">
        <w:rPr>
          <w:rFonts w:ascii="Times New Roman" w:hAnsi="Times New Roman"/>
          <w:b/>
          <w:sz w:val="28"/>
          <w:szCs w:val="28"/>
        </w:rPr>
        <w:t>Предложения</w:t>
      </w:r>
      <w:r w:rsidRPr="003D0DA3">
        <w:rPr>
          <w:rFonts w:ascii="Times New Roman" w:hAnsi="Times New Roman"/>
          <w:sz w:val="28"/>
          <w:szCs w:val="28"/>
        </w:rPr>
        <w:t xml:space="preserve"> </w:t>
      </w: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DA3">
        <w:rPr>
          <w:rFonts w:ascii="Times New Roman" w:hAnsi="Times New Roman"/>
          <w:sz w:val="28"/>
          <w:szCs w:val="28"/>
        </w:rPr>
        <w:t xml:space="preserve">    1. Направить заключение Контрольно-счетной палаты  </w:t>
      </w:r>
      <w:proofErr w:type="spellStart"/>
      <w:r w:rsidRPr="003D0DA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0DA3">
        <w:rPr>
          <w:rFonts w:ascii="Times New Roman" w:hAnsi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Pr="003D0DA3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3D0DA3">
        <w:rPr>
          <w:rFonts w:ascii="Times New Roman" w:hAnsi="Times New Roman"/>
          <w:sz w:val="28"/>
          <w:szCs w:val="28"/>
        </w:rPr>
        <w:t xml:space="preserve"> городское поселение» за </w:t>
      </w:r>
      <w:r w:rsidR="00CE2505">
        <w:rPr>
          <w:rFonts w:ascii="Times New Roman" w:hAnsi="Times New Roman"/>
          <w:sz w:val="28"/>
          <w:szCs w:val="28"/>
        </w:rPr>
        <w:t>9 месяцев</w:t>
      </w:r>
      <w:r w:rsidRPr="003D0DA3">
        <w:rPr>
          <w:rFonts w:ascii="Times New Roman" w:hAnsi="Times New Roman"/>
          <w:sz w:val="28"/>
          <w:szCs w:val="28"/>
        </w:rPr>
        <w:t xml:space="preserve"> 2019 года </w:t>
      </w:r>
      <w:r w:rsidR="00CE2505">
        <w:rPr>
          <w:rFonts w:ascii="Times New Roman" w:hAnsi="Times New Roman"/>
          <w:sz w:val="28"/>
          <w:szCs w:val="28"/>
        </w:rPr>
        <w:t>г</w:t>
      </w:r>
      <w:r w:rsidRPr="003D0DA3">
        <w:rPr>
          <w:rFonts w:ascii="Times New Roman" w:hAnsi="Times New Roman"/>
          <w:sz w:val="28"/>
          <w:szCs w:val="28"/>
        </w:rPr>
        <w:t>лаве</w:t>
      </w:r>
      <w:r w:rsidR="00CE2505">
        <w:rPr>
          <w:rFonts w:ascii="Times New Roman" w:hAnsi="Times New Roman"/>
          <w:sz w:val="28"/>
          <w:szCs w:val="28"/>
        </w:rPr>
        <w:t xml:space="preserve"> МО  «</w:t>
      </w:r>
      <w:proofErr w:type="spellStart"/>
      <w:r w:rsidRPr="003D0DA3">
        <w:rPr>
          <w:rFonts w:ascii="Times New Roman" w:hAnsi="Times New Roman"/>
          <w:sz w:val="28"/>
          <w:szCs w:val="28"/>
        </w:rPr>
        <w:t>Рогнедин</w:t>
      </w:r>
      <w:r w:rsidR="00CE2505">
        <w:rPr>
          <w:rFonts w:ascii="Times New Roman" w:hAnsi="Times New Roman"/>
          <w:sz w:val="28"/>
          <w:szCs w:val="28"/>
        </w:rPr>
        <w:t>ское</w:t>
      </w:r>
      <w:proofErr w:type="spellEnd"/>
      <w:r w:rsidR="00CE2505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3D0DA3">
        <w:rPr>
          <w:rFonts w:ascii="Times New Roman" w:hAnsi="Times New Roman"/>
          <w:sz w:val="28"/>
          <w:szCs w:val="28"/>
        </w:rPr>
        <w:t xml:space="preserve">  с предложениями.</w:t>
      </w: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DA3">
        <w:rPr>
          <w:rFonts w:ascii="Times New Roman" w:hAnsi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3D0DA3">
        <w:rPr>
          <w:rFonts w:ascii="Times New Roman" w:hAnsi="Times New Roman"/>
          <w:sz w:val="28"/>
          <w:szCs w:val="28"/>
        </w:rPr>
        <w:t>Рогнединской</w:t>
      </w:r>
      <w:proofErr w:type="spellEnd"/>
      <w:r w:rsidRPr="003D0DA3">
        <w:rPr>
          <w:rFonts w:ascii="Times New Roman" w:hAnsi="Times New Roman"/>
          <w:sz w:val="28"/>
          <w:szCs w:val="28"/>
        </w:rPr>
        <w:t xml:space="preserve"> поселковой администрации  принять меры по своевременному и полному исполнению мероприятий, запланированных муниципальными программами.</w:t>
      </w: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D0DA3">
        <w:rPr>
          <w:rFonts w:ascii="Times New Roman" w:hAnsi="Times New Roman"/>
          <w:sz w:val="28"/>
          <w:szCs w:val="28"/>
        </w:rPr>
        <w:t>Председатель КСП</w:t>
      </w:r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DA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0DA3"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3D0DA3"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D0DA3">
        <w:rPr>
          <w:rFonts w:ascii="Times New Roman" w:eastAsia="Times New Roman" w:hAnsi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CE2505">
        <w:rPr>
          <w:rFonts w:ascii="Times New Roman" w:eastAsia="Times New Roman" w:hAnsi="Times New Roman"/>
          <w:b/>
          <w:i/>
          <w:sz w:val="28"/>
          <w:szCs w:val="28"/>
        </w:rPr>
        <w:t>9 месяцев</w:t>
      </w:r>
      <w:r w:rsidRPr="003D0DA3">
        <w:rPr>
          <w:rFonts w:ascii="Times New Roman" w:eastAsia="Times New Roman" w:hAnsi="Times New Roman"/>
          <w:b/>
          <w:i/>
          <w:sz w:val="28"/>
          <w:szCs w:val="28"/>
        </w:rPr>
        <w:t xml:space="preserve"> 2019 года </w:t>
      </w: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D0DA3">
        <w:rPr>
          <w:rFonts w:ascii="Times New Roman" w:eastAsia="Times New Roman" w:hAnsi="Times New Roman"/>
          <w:b/>
          <w:i/>
          <w:sz w:val="28"/>
          <w:szCs w:val="28"/>
        </w:rPr>
        <w:t>ознакомлены:</w:t>
      </w: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0DA3" w:rsidRPr="003D0DA3" w:rsidRDefault="00CE2505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D0DA3" w:rsidRPr="003D0DA3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3D0DA3" w:rsidRPr="003D0DA3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D0DA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3D0DA3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  А.</w:t>
      </w:r>
      <w:r w:rsidR="00CE2505">
        <w:rPr>
          <w:rFonts w:ascii="Times New Roman" w:eastAsia="Times New Roman" w:hAnsi="Times New Roman"/>
          <w:sz w:val="28"/>
          <w:szCs w:val="28"/>
        </w:rPr>
        <w:t>М</w:t>
      </w:r>
      <w:r w:rsidRPr="003D0DA3">
        <w:rPr>
          <w:rFonts w:ascii="Times New Roman" w:eastAsia="Times New Roman" w:hAnsi="Times New Roman"/>
          <w:sz w:val="28"/>
          <w:szCs w:val="28"/>
        </w:rPr>
        <w:t>. Д</w:t>
      </w:r>
      <w:r w:rsidR="00CE2505">
        <w:rPr>
          <w:rFonts w:ascii="Times New Roman" w:eastAsia="Times New Roman" w:hAnsi="Times New Roman"/>
          <w:sz w:val="28"/>
          <w:szCs w:val="28"/>
        </w:rPr>
        <w:t>енисо</w:t>
      </w:r>
      <w:r w:rsidRPr="003D0DA3">
        <w:rPr>
          <w:rFonts w:ascii="Times New Roman" w:eastAsia="Times New Roman" w:hAnsi="Times New Roman"/>
          <w:sz w:val="28"/>
          <w:szCs w:val="28"/>
        </w:rPr>
        <w:t>в</w:t>
      </w: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0DA3" w:rsidRPr="003D0DA3" w:rsidRDefault="003D0DA3" w:rsidP="003D0D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0DA3">
        <w:rPr>
          <w:rFonts w:ascii="Times New Roman" w:eastAsia="Times New Roman" w:hAnsi="Times New Roman"/>
          <w:sz w:val="28"/>
          <w:szCs w:val="28"/>
        </w:rPr>
        <w:t xml:space="preserve">Главный бухгалтер                                                             Н.В. </w:t>
      </w:r>
      <w:proofErr w:type="spellStart"/>
      <w:r w:rsidRPr="003D0DA3">
        <w:rPr>
          <w:rFonts w:ascii="Times New Roman" w:eastAsia="Times New Roman" w:hAnsi="Times New Roman"/>
          <w:sz w:val="28"/>
          <w:szCs w:val="28"/>
        </w:rPr>
        <w:t>Орешкова</w:t>
      </w:r>
      <w:proofErr w:type="spellEnd"/>
    </w:p>
    <w:p w:rsidR="003D0DA3" w:rsidRPr="003D0DA3" w:rsidRDefault="003D0DA3" w:rsidP="003D0DA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74D68" w:rsidRDefault="00774D6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74D68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EC" w:rsidRDefault="00E023EC" w:rsidP="000F483F">
      <w:pPr>
        <w:spacing w:after="0" w:line="240" w:lineRule="auto"/>
      </w:pPr>
      <w:r>
        <w:separator/>
      </w:r>
    </w:p>
  </w:endnote>
  <w:endnote w:type="continuationSeparator" w:id="0">
    <w:p w:rsidR="00E023EC" w:rsidRDefault="00E023E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EC" w:rsidRDefault="00E023EC" w:rsidP="000F483F">
      <w:pPr>
        <w:spacing w:after="0" w:line="240" w:lineRule="auto"/>
      </w:pPr>
      <w:r>
        <w:separator/>
      </w:r>
    </w:p>
  </w:footnote>
  <w:footnote w:type="continuationSeparator" w:id="0">
    <w:p w:rsidR="00E023EC" w:rsidRDefault="00E023E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68" w:rsidRDefault="006A17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FC4">
      <w:rPr>
        <w:noProof/>
      </w:rPr>
      <w:t>8</w:t>
    </w:r>
    <w:r>
      <w:rPr>
        <w:noProof/>
      </w:rPr>
      <w:fldChar w:fldCharType="end"/>
    </w:r>
  </w:p>
  <w:p w:rsidR="00774D68" w:rsidRDefault="00774D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332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1C1B2D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233A"/>
    <w:rsid w:val="00016EDC"/>
    <w:rsid w:val="000316BC"/>
    <w:rsid w:val="000360EC"/>
    <w:rsid w:val="000563E4"/>
    <w:rsid w:val="000613AD"/>
    <w:rsid w:val="00086B35"/>
    <w:rsid w:val="00094997"/>
    <w:rsid w:val="000970B9"/>
    <w:rsid w:val="000C0DF5"/>
    <w:rsid w:val="000C5DFE"/>
    <w:rsid w:val="000D2CDD"/>
    <w:rsid w:val="000D559A"/>
    <w:rsid w:val="000F275B"/>
    <w:rsid w:val="000F483F"/>
    <w:rsid w:val="001054D7"/>
    <w:rsid w:val="00115048"/>
    <w:rsid w:val="00122C6B"/>
    <w:rsid w:val="00135917"/>
    <w:rsid w:val="00141FAC"/>
    <w:rsid w:val="0015793A"/>
    <w:rsid w:val="00162ABF"/>
    <w:rsid w:val="001638B6"/>
    <w:rsid w:val="001662A0"/>
    <w:rsid w:val="001675DF"/>
    <w:rsid w:val="0018656F"/>
    <w:rsid w:val="001B458F"/>
    <w:rsid w:val="001D3B42"/>
    <w:rsid w:val="002014F6"/>
    <w:rsid w:val="002072A1"/>
    <w:rsid w:val="002134E8"/>
    <w:rsid w:val="00220FC7"/>
    <w:rsid w:val="002238D7"/>
    <w:rsid w:val="00246502"/>
    <w:rsid w:val="00253B44"/>
    <w:rsid w:val="00271842"/>
    <w:rsid w:val="00277787"/>
    <w:rsid w:val="00287CEB"/>
    <w:rsid w:val="00290424"/>
    <w:rsid w:val="002B0FD6"/>
    <w:rsid w:val="002D36E1"/>
    <w:rsid w:val="002D4594"/>
    <w:rsid w:val="002D7E30"/>
    <w:rsid w:val="002F1199"/>
    <w:rsid w:val="00303A78"/>
    <w:rsid w:val="00317D69"/>
    <w:rsid w:val="0033185A"/>
    <w:rsid w:val="00335D3A"/>
    <w:rsid w:val="00336F61"/>
    <w:rsid w:val="0034131B"/>
    <w:rsid w:val="00341B16"/>
    <w:rsid w:val="003431E1"/>
    <w:rsid w:val="00352B6B"/>
    <w:rsid w:val="00362656"/>
    <w:rsid w:val="00370811"/>
    <w:rsid w:val="00370E8C"/>
    <w:rsid w:val="00383632"/>
    <w:rsid w:val="0038426A"/>
    <w:rsid w:val="00391A8E"/>
    <w:rsid w:val="003C12F4"/>
    <w:rsid w:val="003D0DA3"/>
    <w:rsid w:val="003F6066"/>
    <w:rsid w:val="00403420"/>
    <w:rsid w:val="00416668"/>
    <w:rsid w:val="00427AF9"/>
    <w:rsid w:val="00440503"/>
    <w:rsid w:val="00443635"/>
    <w:rsid w:val="00447278"/>
    <w:rsid w:val="00463AC9"/>
    <w:rsid w:val="00471F7B"/>
    <w:rsid w:val="0048081E"/>
    <w:rsid w:val="00491139"/>
    <w:rsid w:val="004A18B3"/>
    <w:rsid w:val="004A5EE5"/>
    <w:rsid w:val="004B5AC0"/>
    <w:rsid w:val="004B7D2E"/>
    <w:rsid w:val="004E3F73"/>
    <w:rsid w:val="004F67B0"/>
    <w:rsid w:val="00503C69"/>
    <w:rsid w:val="00530D41"/>
    <w:rsid w:val="00533E74"/>
    <w:rsid w:val="00540F7D"/>
    <w:rsid w:val="0054482B"/>
    <w:rsid w:val="00563066"/>
    <w:rsid w:val="00577F2A"/>
    <w:rsid w:val="00585AAC"/>
    <w:rsid w:val="005A5D76"/>
    <w:rsid w:val="005B04BB"/>
    <w:rsid w:val="005C1EB7"/>
    <w:rsid w:val="005C3192"/>
    <w:rsid w:val="005D384A"/>
    <w:rsid w:val="005E20C2"/>
    <w:rsid w:val="00643C48"/>
    <w:rsid w:val="006700C4"/>
    <w:rsid w:val="00696A62"/>
    <w:rsid w:val="0069714A"/>
    <w:rsid w:val="006A17E4"/>
    <w:rsid w:val="006C1002"/>
    <w:rsid w:val="006C58A1"/>
    <w:rsid w:val="006C6E3F"/>
    <w:rsid w:val="006F2D00"/>
    <w:rsid w:val="006F5E5A"/>
    <w:rsid w:val="006F6366"/>
    <w:rsid w:val="00710107"/>
    <w:rsid w:val="00713C0E"/>
    <w:rsid w:val="00716662"/>
    <w:rsid w:val="00716D21"/>
    <w:rsid w:val="00730F95"/>
    <w:rsid w:val="007356CC"/>
    <w:rsid w:val="00743371"/>
    <w:rsid w:val="007548FE"/>
    <w:rsid w:val="007572E1"/>
    <w:rsid w:val="00760EF1"/>
    <w:rsid w:val="00774C34"/>
    <w:rsid w:val="00774D68"/>
    <w:rsid w:val="007856F5"/>
    <w:rsid w:val="00785EF1"/>
    <w:rsid w:val="007A608C"/>
    <w:rsid w:val="007C3344"/>
    <w:rsid w:val="007D1292"/>
    <w:rsid w:val="007E50DB"/>
    <w:rsid w:val="007F54BE"/>
    <w:rsid w:val="00807F77"/>
    <w:rsid w:val="00816572"/>
    <w:rsid w:val="008E02DB"/>
    <w:rsid w:val="008F6477"/>
    <w:rsid w:val="0091204D"/>
    <w:rsid w:val="009158AA"/>
    <w:rsid w:val="009158EF"/>
    <w:rsid w:val="00915F18"/>
    <w:rsid w:val="00917FF4"/>
    <w:rsid w:val="00936D39"/>
    <w:rsid w:val="00940776"/>
    <w:rsid w:val="00953A5E"/>
    <w:rsid w:val="0095766B"/>
    <w:rsid w:val="009737E6"/>
    <w:rsid w:val="00975B59"/>
    <w:rsid w:val="0098283D"/>
    <w:rsid w:val="00994EAE"/>
    <w:rsid w:val="009A4D6E"/>
    <w:rsid w:val="009C3CF3"/>
    <w:rsid w:val="00A01237"/>
    <w:rsid w:val="00A2393C"/>
    <w:rsid w:val="00A23D8D"/>
    <w:rsid w:val="00A45CB5"/>
    <w:rsid w:val="00A5377B"/>
    <w:rsid w:val="00A56D14"/>
    <w:rsid w:val="00A614D5"/>
    <w:rsid w:val="00A71074"/>
    <w:rsid w:val="00A712D4"/>
    <w:rsid w:val="00A71CC7"/>
    <w:rsid w:val="00A71E16"/>
    <w:rsid w:val="00A7388E"/>
    <w:rsid w:val="00A80924"/>
    <w:rsid w:val="00A81117"/>
    <w:rsid w:val="00A93948"/>
    <w:rsid w:val="00A96079"/>
    <w:rsid w:val="00A96D62"/>
    <w:rsid w:val="00AA1A36"/>
    <w:rsid w:val="00AB304E"/>
    <w:rsid w:val="00AB7F5E"/>
    <w:rsid w:val="00AD0AA0"/>
    <w:rsid w:val="00AD6804"/>
    <w:rsid w:val="00AE11E5"/>
    <w:rsid w:val="00AE447B"/>
    <w:rsid w:val="00AF126D"/>
    <w:rsid w:val="00B01813"/>
    <w:rsid w:val="00B11B4A"/>
    <w:rsid w:val="00B15D83"/>
    <w:rsid w:val="00B21AEB"/>
    <w:rsid w:val="00B36F86"/>
    <w:rsid w:val="00B43857"/>
    <w:rsid w:val="00B553A7"/>
    <w:rsid w:val="00B64DEB"/>
    <w:rsid w:val="00B66FC4"/>
    <w:rsid w:val="00B67F71"/>
    <w:rsid w:val="00B71750"/>
    <w:rsid w:val="00B74B18"/>
    <w:rsid w:val="00B81CA4"/>
    <w:rsid w:val="00B82CED"/>
    <w:rsid w:val="00B860EE"/>
    <w:rsid w:val="00BD433E"/>
    <w:rsid w:val="00BE6DB9"/>
    <w:rsid w:val="00BF3770"/>
    <w:rsid w:val="00C02BF7"/>
    <w:rsid w:val="00C269A1"/>
    <w:rsid w:val="00C362D1"/>
    <w:rsid w:val="00C37DA6"/>
    <w:rsid w:val="00C5489F"/>
    <w:rsid w:val="00C73007"/>
    <w:rsid w:val="00C755B0"/>
    <w:rsid w:val="00C83433"/>
    <w:rsid w:val="00CA1417"/>
    <w:rsid w:val="00CE2505"/>
    <w:rsid w:val="00D1364E"/>
    <w:rsid w:val="00D439D3"/>
    <w:rsid w:val="00D46655"/>
    <w:rsid w:val="00D52706"/>
    <w:rsid w:val="00D65EBE"/>
    <w:rsid w:val="00D82B6B"/>
    <w:rsid w:val="00D8320D"/>
    <w:rsid w:val="00D9128E"/>
    <w:rsid w:val="00D91CE1"/>
    <w:rsid w:val="00DA443B"/>
    <w:rsid w:val="00DB54C1"/>
    <w:rsid w:val="00DC1FB0"/>
    <w:rsid w:val="00DC2DB5"/>
    <w:rsid w:val="00DC3E7B"/>
    <w:rsid w:val="00DC68CA"/>
    <w:rsid w:val="00DC7B04"/>
    <w:rsid w:val="00DD2501"/>
    <w:rsid w:val="00E023EC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54A19"/>
    <w:rsid w:val="00E748E0"/>
    <w:rsid w:val="00E876B9"/>
    <w:rsid w:val="00E96717"/>
    <w:rsid w:val="00EA6982"/>
    <w:rsid w:val="00ED1EE3"/>
    <w:rsid w:val="00ED4242"/>
    <w:rsid w:val="00ED7E7F"/>
    <w:rsid w:val="00F047AA"/>
    <w:rsid w:val="00F06D36"/>
    <w:rsid w:val="00F125B1"/>
    <w:rsid w:val="00F3028F"/>
    <w:rsid w:val="00F35F5F"/>
    <w:rsid w:val="00F47F9A"/>
    <w:rsid w:val="00F64F35"/>
    <w:rsid w:val="00F75C3C"/>
    <w:rsid w:val="00FA11A6"/>
    <w:rsid w:val="00FB06CD"/>
    <w:rsid w:val="00FB08AF"/>
    <w:rsid w:val="00FC2133"/>
    <w:rsid w:val="00FC7FAB"/>
    <w:rsid w:val="00FD005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113</cp:revision>
  <cp:lastPrinted>2016-05-04T08:10:00Z</cp:lastPrinted>
  <dcterms:created xsi:type="dcterms:W3CDTF">2015-05-06T06:06:00Z</dcterms:created>
  <dcterms:modified xsi:type="dcterms:W3CDTF">2019-11-08T09:13:00Z</dcterms:modified>
</cp:coreProperties>
</file>